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B5E60" w14:textId="77777777" w:rsidR="003C3027" w:rsidRPr="00735F81" w:rsidRDefault="003C3027" w:rsidP="003C3027">
      <w:pPr>
        <w:jc w:val="center"/>
        <w:rPr>
          <w:rFonts w:ascii="Garamond" w:hAnsi="Garamond" w:cstheme="minorHAnsi"/>
          <w:b/>
          <w:sz w:val="24"/>
          <w:szCs w:val="24"/>
          <w:lang w:eastAsia="is-IS"/>
        </w:rPr>
      </w:pPr>
      <w:r w:rsidRPr="00735F81">
        <w:rPr>
          <w:rFonts w:ascii="Garamond" w:hAnsi="Garamond" w:cstheme="minorHAnsi"/>
          <w:b/>
          <w:sz w:val="24"/>
          <w:szCs w:val="24"/>
          <w:lang w:eastAsia="is-IS"/>
        </w:rPr>
        <w:t>Úrskurður</w:t>
      </w:r>
    </w:p>
    <w:p w14:paraId="556065DC" w14:textId="3C4C5AF7" w:rsidR="003C3027" w:rsidRPr="00735F81" w:rsidRDefault="00735F81" w:rsidP="003C3027">
      <w:pPr>
        <w:spacing w:before="480"/>
        <w:jc w:val="right"/>
        <w:rPr>
          <w:rFonts w:ascii="Garamond" w:hAnsi="Garamond" w:cstheme="minorHAnsi"/>
          <w:b/>
          <w:sz w:val="24"/>
          <w:szCs w:val="24"/>
          <w:lang w:eastAsia="is-IS"/>
        </w:rPr>
      </w:pPr>
      <w:r>
        <w:rPr>
          <w:rFonts w:ascii="Garamond" w:hAnsi="Garamond" w:cstheme="minorHAnsi"/>
          <w:b/>
          <w:sz w:val="24"/>
          <w:szCs w:val="24"/>
          <w:lang w:eastAsia="is-IS"/>
        </w:rPr>
        <w:t>Agamál</w:t>
      </w:r>
      <w:r w:rsidR="003C3027" w:rsidRPr="00735F81">
        <w:rPr>
          <w:rFonts w:ascii="Garamond" w:hAnsi="Garamond" w:cstheme="minorHAnsi"/>
          <w:b/>
          <w:sz w:val="24"/>
          <w:szCs w:val="24"/>
          <w:lang w:eastAsia="is-IS"/>
        </w:rPr>
        <w:t xml:space="preserve"> nr. </w:t>
      </w:r>
      <w:r w:rsidR="008E7FBA" w:rsidRPr="00735F81">
        <w:rPr>
          <w:rFonts w:ascii="Garamond" w:hAnsi="Garamond" w:cstheme="minorHAnsi"/>
          <w:b/>
          <w:sz w:val="24"/>
          <w:szCs w:val="24"/>
          <w:lang w:eastAsia="is-IS"/>
        </w:rPr>
        <w:t>47</w:t>
      </w:r>
      <w:r w:rsidR="003C3027" w:rsidRPr="00735F81">
        <w:rPr>
          <w:rFonts w:ascii="Garamond" w:hAnsi="Garamond" w:cstheme="minorHAnsi"/>
          <w:b/>
          <w:sz w:val="24"/>
          <w:szCs w:val="24"/>
          <w:lang w:eastAsia="is-IS"/>
        </w:rPr>
        <w:t>/</w:t>
      </w:r>
      <w:r w:rsidR="008E7FBA" w:rsidRPr="00735F81">
        <w:rPr>
          <w:rFonts w:ascii="Garamond" w:hAnsi="Garamond" w:cstheme="minorHAnsi"/>
          <w:b/>
          <w:sz w:val="24"/>
          <w:szCs w:val="24"/>
          <w:lang w:eastAsia="is-IS"/>
        </w:rPr>
        <w:t>2020-2021</w:t>
      </w:r>
    </w:p>
    <w:p w14:paraId="7B0255A6" w14:textId="239CB958" w:rsidR="00735F81" w:rsidRPr="00735F81" w:rsidRDefault="003C3027" w:rsidP="00735F81">
      <w:pPr>
        <w:autoSpaceDE w:val="0"/>
        <w:autoSpaceDN w:val="0"/>
        <w:adjustRightInd w:val="0"/>
        <w:spacing w:before="480" w:after="240"/>
        <w:ind w:left="2835" w:hanging="2478"/>
        <w:jc w:val="left"/>
        <w:rPr>
          <w:rFonts w:ascii="Garamond" w:hAnsi="Garamond" w:cstheme="minorHAnsi"/>
          <w:sz w:val="24"/>
          <w:szCs w:val="24"/>
        </w:rPr>
      </w:pPr>
      <w:r w:rsidRPr="00735F81">
        <w:rPr>
          <w:rFonts w:ascii="Garamond" w:hAnsi="Garamond" w:cstheme="minorHAnsi"/>
          <w:b/>
          <w:sz w:val="24"/>
          <w:szCs w:val="24"/>
          <w:lang w:eastAsia="is-IS"/>
        </w:rPr>
        <w:t>Viðburður:</w:t>
      </w:r>
      <w:r w:rsidRPr="00735F81">
        <w:rPr>
          <w:rFonts w:ascii="Garamond" w:hAnsi="Garamond" w:cstheme="minorHAnsi"/>
          <w:b/>
          <w:sz w:val="24"/>
          <w:szCs w:val="24"/>
          <w:lang w:eastAsia="is-IS"/>
        </w:rPr>
        <w:tab/>
      </w:r>
      <w:r w:rsidR="00735F81" w:rsidRPr="00735F81">
        <w:rPr>
          <w:rFonts w:ascii="Garamond" w:hAnsi="Garamond" w:cstheme="minorHAnsi"/>
          <w:sz w:val="24"/>
          <w:szCs w:val="24"/>
        </w:rPr>
        <w:t>Leikur Álftaness gegn Sindra í 1. deild mfl. kk. sem leikinn var 26. apríl 2021.</w:t>
      </w:r>
    </w:p>
    <w:p w14:paraId="498849C4" w14:textId="018ABF1B" w:rsidR="003C3027" w:rsidRPr="00735F81" w:rsidRDefault="003C3027" w:rsidP="00A9535E">
      <w:pPr>
        <w:autoSpaceDE w:val="0"/>
        <w:autoSpaceDN w:val="0"/>
        <w:adjustRightInd w:val="0"/>
        <w:spacing w:before="0"/>
        <w:ind w:left="2832" w:hanging="2475"/>
        <w:jc w:val="left"/>
        <w:rPr>
          <w:rFonts w:ascii="Garamond" w:hAnsi="Garamond" w:cstheme="minorHAnsi"/>
          <w:sz w:val="24"/>
          <w:szCs w:val="24"/>
        </w:rPr>
      </w:pPr>
      <w:r w:rsidRPr="00735F81">
        <w:rPr>
          <w:rFonts w:ascii="Garamond" w:hAnsi="Garamond" w:cstheme="minorHAnsi"/>
          <w:b/>
          <w:sz w:val="24"/>
          <w:szCs w:val="24"/>
          <w:lang w:eastAsia="is-IS"/>
        </w:rPr>
        <w:t>Kærði:</w:t>
      </w:r>
      <w:r w:rsidRPr="00735F81">
        <w:rPr>
          <w:rFonts w:ascii="Garamond" w:hAnsi="Garamond" w:cstheme="minorHAnsi"/>
          <w:sz w:val="24"/>
          <w:szCs w:val="24"/>
          <w:lang w:eastAsia="is-IS"/>
        </w:rPr>
        <w:tab/>
      </w:r>
      <w:r w:rsidR="00A9535E" w:rsidRPr="00735F81">
        <w:rPr>
          <w:rFonts w:ascii="Garamond" w:hAnsi="Garamond" w:cstheme="minorHAnsi"/>
          <w:sz w:val="24"/>
          <w:szCs w:val="24"/>
          <w:lang w:eastAsia="is-IS"/>
        </w:rPr>
        <w:t>Ungmennafélag Álftaness</w:t>
      </w:r>
    </w:p>
    <w:p w14:paraId="0C82BC79" w14:textId="77777777" w:rsidR="003C3027" w:rsidRPr="00735F81" w:rsidRDefault="003C3027" w:rsidP="003C3027">
      <w:pPr>
        <w:autoSpaceDE w:val="0"/>
        <w:autoSpaceDN w:val="0"/>
        <w:adjustRightInd w:val="0"/>
        <w:spacing w:before="0"/>
        <w:ind w:left="0" w:firstLine="357"/>
        <w:jc w:val="left"/>
        <w:rPr>
          <w:rFonts w:ascii="Garamond" w:hAnsi="Garamond" w:cstheme="minorHAnsi"/>
          <w:b/>
          <w:sz w:val="24"/>
          <w:szCs w:val="24"/>
        </w:rPr>
      </w:pPr>
    </w:p>
    <w:p w14:paraId="0E852063" w14:textId="64AD90FC" w:rsidR="003C3027" w:rsidRPr="00735F81" w:rsidRDefault="00735F81" w:rsidP="003C3027">
      <w:pPr>
        <w:autoSpaceDE w:val="0"/>
        <w:autoSpaceDN w:val="0"/>
        <w:adjustRightInd w:val="0"/>
        <w:spacing w:before="0"/>
        <w:ind w:left="0" w:firstLine="357"/>
        <w:jc w:val="left"/>
        <w:rPr>
          <w:rFonts w:ascii="Garamond" w:hAnsi="Garamond" w:cstheme="minorHAnsi"/>
          <w:sz w:val="24"/>
          <w:szCs w:val="24"/>
        </w:rPr>
      </w:pPr>
      <w:r>
        <w:rPr>
          <w:rFonts w:ascii="Garamond" w:hAnsi="Garamond" w:cstheme="minorHAnsi"/>
          <w:b/>
          <w:sz w:val="24"/>
          <w:szCs w:val="24"/>
        </w:rPr>
        <w:t>Atvikaskýrsla</w:t>
      </w:r>
      <w:r w:rsidR="003C3027" w:rsidRPr="00735F81">
        <w:rPr>
          <w:rFonts w:ascii="Garamond" w:hAnsi="Garamond" w:cstheme="minorHAnsi"/>
          <w:b/>
          <w:sz w:val="24"/>
          <w:szCs w:val="24"/>
        </w:rPr>
        <w:t>:</w:t>
      </w:r>
      <w:r w:rsidR="003C3027" w:rsidRPr="00735F81">
        <w:rPr>
          <w:rFonts w:ascii="Garamond" w:hAnsi="Garamond" w:cstheme="minorHAnsi"/>
          <w:sz w:val="24"/>
          <w:szCs w:val="24"/>
        </w:rPr>
        <w:tab/>
      </w:r>
      <w:r w:rsidR="003C3027" w:rsidRPr="00735F81">
        <w:rPr>
          <w:rFonts w:ascii="Garamond" w:hAnsi="Garamond" w:cstheme="minorHAnsi"/>
          <w:sz w:val="24"/>
          <w:szCs w:val="24"/>
        </w:rPr>
        <w:tab/>
        <w:t xml:space="preserve">Dómarar leiksins </w:t>
      </w:r>
    </w:p>
    <w:p w14:paraId="243832CF" w14:textId="77777777" w:rsidR="003C3027" w:rsidRPr="00735F81" w:rsidRDefault="003C3027" w:rsidP="003C3027">
      <w:pPr>
        <w:spacing w:before="360"/>
        <w:ind w:left="2832" w:hanging="2475"/>
        <w:jc w:val="center"/>
        <w:rPr>
          <w:rFonts w:ascii="Garamond" w:hAnsi="Garamond" w:cstheme="minorHAnsi"/>
          <w:b/>
          <w:sz w:val="24"/>
          <w:szCs w:val="24"/>
          <w:lang w:eastAsia="is-IS"/>
        </w:rPr>
      </w:pPr>
      <w:r w:rsidRPr="00735F81">
        <w:rPr>
          <w:rFonts w:ascii="Garamond" w:hAnsi="Garamond" w:cstheme="minorHAnsi"/>
          <w:b/>
          <w:sz w:val="24"/>
          <w:szCs w:val="24"/>
          <w:lang w:eastAsia="is-IS"/>
        </w:rPr>
        <w:t>Málavextir</w:t>
      </w:r>
    </w:p>
    <w:p w14:paraId="1B01F58F" w14:textId="37735068" w:rsidR="00494D14" w:rsidRPr="00735F81" w:rsidRDefault="003C3027" w:rsidP="00FC4F7D">
      <w:pPr>
        <w:spacing w:before="120" w:line="276" w:lineRule="auto"/>
        <w:ind w:left="363" w:hanging="6"/>
        <w:rPr>
          <w:rFonts w:ascii="Garamond" w:hAnsi="Garamond" w:cstheme="minorHAnsi"/>
          <w:sz w:val="24"/>
          <w:szCs w:val="24"/>
        </w:rPr>
      </w:pPr>
      <w:r w:rsidRPr="00735F81">
        <w:rPr>
          <w:rFonts w:ascii="Garamond" w:hAnsi="Garamond" w:cstheme="minorHAnsi"/>
          <w:sz w:val="24"/>
          <w:szCs w:val="24"/>
        </w:rPr>
        <w:t xml:space="preserve">Hinn </w:t>
      </w:r>
      <w:r w:rsidR="008E7FBA" w:rsidRPr="00735F81">
        <w:rPr>
          <w:rFonts w:ascii="Garamond" w:hAnsi="Garamond" w:cstheme="minorHAnsi"/>
          <w:sz w:val="24"/>
          <w:szCs w:val="24"/>
        </w:rPr>
        <w:t>27</w:t>
      </w:r>
      <w:r w:rsidRPr="00735F81">
        <w:rPr>
          <w:rFonts w:ascii="Garamond" w:hAnsi="Garamond" w:cstheme="minorHAnsi"/>
          <w:sz w:val="24"/>
          <w:szCs w:val="24"/>
        </w:rPr>
        <w:t xml:space="preserve">. </w:t>
      </w:r>
      <w:r w:rsidR="009D1A16" w:rsidRPr="00735F81">
        <w:rPr>
          <w:rFonts w:ascii="Garamond" w:hAnsi="Garamond" w:cstheme="minorHAnsi"/>
          <w:sz w:val="24"/>
          <w:szCs w:val="24"/>
        </w:rPr>
        <w:t>apríl</w:t>
      </w:r>
      <w:r w:rsidRPr="00735F81">
        <w:rPr>
          <w:rFonts w:ascii="Garamond" w:hAnsi="Garamond" w:cstheme="minorHAnsi"/>
          <w:sz w:val="24"/>
          <w:szCs w:val="24"/>
        </w:rPr>
        <w:t xml:space="preserve"> </w:t>
      </w:r>
      <w:r w:rsidR="008E7FBA" w:rsidRPr="00735F81">
        <w:rPr>
          <w:rFonts w:ascii="Garamond" w:hAnsi="Garamond" w:cstheme="minorHAnsi"/>
          <w:sz w:val="24"/>
          <w:szCs w:val="24"/>
        </w:rPr>
        <w:t>2021</w:t>
      </w:r>
      <w:r w:rsidRPr="00735F81">
        <w:rPr>
          <w:rFonts w:ascii="Garamond" w:hAnsi="Garamond" w:cstheme="minorHAnsi"/>
          <w:sz w:val="24"/>
          <w:szCs w:val="24"/>
        </w:rPr>
        <w:t xml:space="preserve"> barst aga- og úrskurðanefnd atvikaskýrsla dómara eftir framangreindan leik, sbr. 1. mgr. 6. gr. reglugerðar um aga- og úrskurðarmál</w:t>
      </w:r>
      <w:r w:rsidR="00441A7D" w:rsidRPr="00735F81">
        <w:rPr>
          <w:rFonts w:ascii="Garamond" w:hAnsi="Garamond" w:cstheme="minorHAnsi"/>
          <w:sz w:val="24"/>
          <w:szCs w:val="24"/>
        </w:rPr>
        <w:t xml:space="preserve"> (hér eftir reglugerðin)</w:t>
      </w:r>
      <w:r w:rsidRPr="00735F81">
        <w:rPr>
          <w:rFonts w:ascii="Garamond" w:hAnsi="Garamond" w:cstheme="minorHAnsi"/>
          <w:sz w:val="24"/>
          <w:szCs w:val="24"/>
        </w:rPr>
        <w:t xml:space="preserve">. Í skýrslunni </w:t>
      </w:r>
      <w:r w:rsidR="006A3CDE" w:rsidRPr="00735F81">
        <w:rPr>
          <w:rFonts w:ascii="Garamond" w:hAnsi="Garamond" w:cstheme="minorHAnsi"/>
          <w:sz w:val="24"/>
          <w:szCs w:val="24"/>
        </w:rPr>
        <w:t>kemur fram að</w:t>
      </w:r>
      <w:r w:rsidR="008E7FBA" w:rsidRPr="00735F81">
        <w:rPr>
          <w:rFonts w:ascii="Garamond" w:hAnsi="Garamond" w:cstheme="minorHAnsi"/>
          <w:sz w:val="24"/>
          <w:szCs w:val="24"/>
        </w:rPr>
        <w:t xml:space="preserve"> áhorfanda hafi verið vísað út úr húsi eftir að hafa farið inn á keppnissvæði í kjölfar átaka milli tveggja leikmanna. Áhorfandinn, sem var stuðningsmaður heimaliðs, hafi gert sig líklegan til að ráðast að leikmanni útiliðs sem þá hafi verið búinn að fá brottrekstrarvillu fyrir að slá leikmann heimaliðs. Sem betur fer hafi tveir leikmenn útiliðs brugðist skjótt við og </w:t>
      </w:r>
      <w:r w:rsidR="00100C7D" w:rsidRPr="00735F81">
        <w:rPr>
          <w:rFonts w:ascii="Garamond" w:hAnsi="Garamond" w:cstheme="minorHAnsi"/>
          <w:sz w:val="24"/>
          <w:szCs w:val="24"/>
        </w:rPr>
        <w:t>stöðvað</w:t>
      </w:r>
      <w:r w:rsidR="008E7FBA" w:rsidRPr="00735F81">
        <w:rPr>
          <w:rFonts w:ascii="Garamond" w:hAnsi="Garamond" w:cstheme="minorHAnsi"/>
          <w:sz w:val="24"/>
          <w:szCs w:val="24"/>
        </w:rPr>
        <w:t xml:space="preserve"> áhorfandan</w:t>
      </w:r>
      <w:r w:rsidR="004E2859" w:rsidRPr="00735F81">
        <w:rPr>
          <w:rFonts w:ascii="Garamond" w:hAnsi="Garamond" w:cstheme="minorHAnsi"/>
          <w:sz w:val="24"/>
          <w:szCs w:val="24"/>
        </w:rPr>
        <w:t>n</w:t>
      </w:r>
      <w:r w:rsidR="008E7FBA" w:rsidRPr="00735F81">
        <w:rPr>
          <w:rFonts w:ascii="Garamond" w:hAnsi="Garamond" w:cstheme="minorHAnsi"/>
          <w:sz w:val="24"/>
          <w:szCs w:val="24"/>
        </w:rPr>
        <w:t>. Einstaklingur sem hafi verið í gæslu</w:t>
      </w:r>
      <w:r w:rsidR="00555D1B" w:rsidRPr="00735F81">
        <w:rPr>
          <w:rFonts w:ascii="Garamond" w:hAnsi="Garamond" w:cstheme="minorHAnsi"/>
          <w:sz w:val="24"/>
          <w:szCs w:val="24"/>
        </w:rPr>
        <w:t xml:space="preserve"> </w:t>
      </w:r>
      <w:r w:rsidR="008E7FBA" w:rsidRPr="00735F81">
        <w:rPr>
          <w:rFonts w:ascii="Garamond" w:hAnsi="Garamond" w:cstheme="minorHAnsi"/>
          <w:sz w:val="24"/>
          <w:szCs w:val="24"/>
        </w:rPr>
        <w:t>hafi svo komið inn á keppnisvöllinn og fylgt áhorfandanum upp í áhorfendastúku. Eftir samræður dómara leiksins hafi verið ákveðið að vísa viðkomandi áhorfanda út úr húsi. Áhorfandinn hafi einnig brotið sóttvarnarreglur með því að hafa farið á milli sótthólfa, þ.e. á milli áhorfendastúku og keppnissvæðis.</w:t>
      </w:r>
      <w:r w:rsidR="00100C7D" w:rsidRPr="00735F81">
        <w:rPr>
          <w:rFonts w:ascii="Garamond" w:hAnsi="Garamond" w:cstheme="minorHAnsi"/>
          <w:sz w:val="24"/>
          <w:szCs w:val="24"/>
        </w:rPr>
        <w:t xml:space="preserve"> Aga- og úrskurðanefnd barst einnig myndband af atvikinu.</w:t>
      </w:r>
    </w:p>
    <w:p w14:paraId="03D1B798" w14:textId="7D218ABD" w:rsidR="00650DA8" w:rsidRPr="00735F81" w:rsidRDefault="00554ABB" w:rsidP="006F0FE4">
      <w:pPr>
        <w:spacing w:before="120" w:after="240" w:line="276" w:lineRule="auto"/>
        <w:ind w:left="357" w:firstLine="0"/>
        <w:rPr>
          <w:rFonts w:ascii="Garamond" w:hAnsi="Garamond" w:cstheme="minorHAnsi"/>
          <w:color w:val="000000"/>
          <w:sz w:val="24"/>
          <w:szCs w:val="24"/>
        </w:rPr>
      </w:pPr>
      <w:r w:rsidRPr="00735F81">
        <w:rPr>
          <w:rFonts w:ascii="Garamond" w:hAnsi="Garamond" w:cstheme="minorHAnsi"/>
          <w:sz w:val="24"/>
          <w:szCs w:val="24"/>
        </w:rPr>
        <w:t>Engar athugasemdir bárust frá körfuknattleiksdeild Álftaness.</w:t>
      </w:r>
    </w:p>
    <w:p w14:paraId="1F7CE211" w14:textId="77777777" w:rsidR="003C3027" w:rsidRPr="00735F81" w:rsidRDefault="003C3027" w:rsidP="00FC4F7D">
      <w:pPr>
        <w:spacing w:before="120" w:after="120" w:line="276" w:lineRule="auto"/>
        <w:ind w:left="357" w:firstLine="0"/>
        <w:contextualSpacing/>
        <w:jc w:val="center"/>
        <w:rPr>
          <w:rFonts w:ascii="Garamond" w:hAnsi="Garamond" w:cstheme="minorHAnsi"/>
          <w:b/>
          <w:sz w:val="24"/>
          <w:szCs w:val="24"/>
          <w:lang w:eastAsia="is-IS"/>
        </w:rPr>
      </w:pPr>
      <w:r w:rsidRPr="00735F81">
        <w:rPr>
          <w:rFonts w:ascii="Garamond" w:hAnsi="Garamond" w:cstheme="minorHAnsi"/>
          <w:b/>
          <w:sz w:val="24"/>
          <w:szCs w:val="24"/>
          <w:lang w:eastAsia="is-IS"/>
        </w:rPr>
        <w:t>Niðurstaða aga- og úrskurðarnefndar</w:t>
      </w:r>
    </w:p>
    <w:p w14:paraId="14F96139" w14:textId="624EE297" w:rsidR="00494D14" w:rsidRPr="00735F81" w:rsidRDefault="00494D14" w:rsidP="00494D14">
      <w:pPr>
        <w:spacing w:before="0" w:line="288" w:lineRule="auto"/>
        <w:ind w:left="357" w:firstLine="0"/>
        <w:rPr>
          <w:rFonts w:ascii="Garamond" w:hAnsi="Garamond" w:cstheme="minorHAnsi"/>
          <w:sz w:val="24"/>
          <w:szCs w:val="24"/>
          <w:lang w:eastAsia="is-IS"/>
        </w:rPr>
      </w:pPr>
      <w:r w:rsidRPr="00735F81">
        <w:rPr>
          <w:rFonts w:ascii="Garamond" w:hAnsi="Garamond" w:cstheme="minorHAnsi"/>
          <w:sz w:val="24"/>
          <w:szCs w:val="24"/>
          <w:lang w:eastAsia="is-IS"/>
        </w:rPr>
        <w:t xml:space="preserve">Samkvæmt 1. mgr. 3. gr. reglugerðarinnar hefur aga- og úrskurðarnefnd fullnaðarlögsögu yfir þeim málefnum, sem koma upp innan vébanda </w:t>
      </w:r>
      <w:r w:rsidR="00100C7D" w:rsidRPr="00735F81">
        <w:rPr>
          <w:rFonts w:ascii="Garamond" w:hAnsi="Garamond" w:cstheme="minorHAnsi"/>
          <w:sz w:val="24"/>
          <w:szCs w:val="24"/>
          <w:lang w:eastAsia="is-IS"/>
        </w:rPr>
        <w:t>Körfuknattleikssambands Íslands</w:t>
      </w:r>
      <w:r w:rsidRPr="00735F81">
        <w:rPr>
          <w:rFonts w:ascii="Garamond" w:hAnsi="Garamond" w:cstheme="minorHAnsi"/>
          <w:sz w:val="24"/>
          <w:szCs w:val="24"/>
          <w:lang w:eastAsia="is-IS"/>
        </w:rPr>
        <w:t xml:space="preserve"> og varða lög og reglur þess eftir því sem við á. Nefndin skal byggja niðurstöður sínar á lögum og reglugerðum </w:t>
      </w:r>
      <w:r w:rsidR="00A9535E" w:rsidRPr="00735F81">
        <w:rPr>
          <w:rFonts w:ascii="Garamond" w:hAnsi="Garamond" w:cstheme="minorHAnsi"/>
          <w:sz w:val="24"/>
          <w:szCs w:val="24"/>
          <w:lang w:eastAsia="is-IS"/>
        </w:rPr>
        <w:t>Körfuknattleikssambands Íslands</w:t>
      </w:r>
      <w:r w:rsidRPr="00735F81">
        <w:rPr>
          <w:rFonts w:ascii="Garamond" w:hAnsi="Garamond" w:cstheme="minorHAnsi"/>
          <w:sz w:val="24"/>
          <w:szCs w:val="24"/>
          <w:lang w:eastAsia="is-IS"/>
        </w:rPr>
        <w:t>.</w:t>
      </w:r>
    </w:p>
    <w:p w14:paraId="3E138047" w14:textId="6C7FD563" w:rsidR="00C35ED1" w:rsidRDefault="00C35ED1" w:rsidP="00C35ED1">
      <w:pPr>
        <w:spacing w:line="276" w:lineRule="auto"/>
        <w:ind w:left="357" w:firstLine="0"/>
        <w:rPr>
          <w:rFonts w:ascii="Garamond" w:hAnsi="Garamond" w:cstheme="minorHAnsi"/>
          <w:sz w:val="24"/>
          <w:szCs w:val="24"/>
          <w:lang w:eastAsia="is-IS"/>
        </w:rPr>
      </w:pPr>
      <w:r w:rsidRPr="00735F81">
        <w:rPr>
          <w:rFonts w:ascii="Garamond" w:hAnsi="Garamond" w:cstheme="minorHAnsi"/>
          <w:sz w:val="24"/>
          <w:szCs w:val="24"/>
          <w:lang w:eastAsia="is-IS"/>
        </w:rPr>
        <w:t xml:space="preserve">Í </w:t>
      </w:r>
      <w:r w:rsidR="00494D14" w:rsidRPr="00735F81">
        <w:rPr>
          <w:rFonts w:ascii="Garamond" w:hAnsi="Garamond" w:cstheme="minorHAnsi"/>
          <w:sz w:val="24"/>
          <w:szCs w:val="24"/>
          <w:lang w:eastAsia="is-IS"/>
        </w:rPr>
        <w:t xml:space="preserve">ákvæði </w:t>
      </w:r>
      <w:r w:rsidR="001F4370" w:rsidRPr="00735F81">
        <w:rPr>
          <w:rFonts w:ascii="Garamond" w:hAnsi="Garamond" w:cstheme="minorHAnsi"/>
          <w:sz w:val="24"/>
          <w:szCs w:val="24"/>
          <w:lang w:eastAsia="is-IS"/>
        </w:rPr>
        <w:t>h. lið</w:t>
      </w:r>
      <w:r w:rsidR="00494D14" w:rsidRPr="00735F81">
        <w:rPr>
          <w:rFonts w:ascii="Garamond" w:hAnsi="Garamond" w:cstheme="minorHAnsi"/>
          <w:sz w:val="24"/>
          <w:szCs w:val="24"/>
          <w:lang w:eastAsia="is-IS"/>
        </w:rPr>
        <w:t>ar</w:t>
      </w:r>
      <w:r w:rsidR="001F4370" w:rsidRPr="00735F81">
        <w:rPr>
          <w:rFonts w:ascii="Garamond" w:hAnsi="Garamond" w:cstheme="minorHAnsi"/>
          <w:sz w:val="24"/>
          <w:szCs w:val="24"/>
          <w:lang w:eastAsia="is-IS"/>
        </w:rPr>
        <w:t xml:space="preserve"> 1. mgr. 13. gr. reglugerða</w:t>
      </w:r>
      <w:r w:rsidRPr="00735F81">
        <w:rPr>
          <w:rFonts w:ascii="Garamond" w:hAnsi="Garamond" w:cstheme="minorHAnsi"/>
          <w:sz w:val="24"/>
          <w:szCs w:val="24"/>
          <w:lang w:eastAsia="is-IS"/>
        </w:rPr>
        <w:t>rinnar kemur fram að</w:t>
      </w:r>
      <w:r w:rsidRPr="00735F81">
        <w:rPr>
          <w:rFonts w:ascii="Garamond" w:hAnsi="Garamond" w:cstheme="minorHAnsi"/>
          <w:sz w:val="24"/>
          <w:szCs w:val="24"/>
        </w:rPr>
        <w:t xml:space="preserve"> ef áhorfendur gerast sekir um vítaverða eða hættulega framkomu gagnvart leikmönnum, dómurum eða starfsmönnum eða öðrum áhorfendum leiks, er aga - og úrskurðarnefnd heimilt að svipta viðk</w:t>
      </w:r>
      <w:r w:rsidR="00070B9F" w:rsidRPr="00735F81">
        <w:rPr>
          <w:rFonts w:ascii="Garamond" w:hAnsi="Garamond" w:cstheme="minorHAnsi"/>
          <w:sz w:val="24"/>
          <w:szCs w:val="24"/>
        </w:rPr>
        <w:t>omandi heimalið heimaleikjum og/</w:t>
      </w:r>
      <w:r w:rsidRPr="00735F81">
        <w:rPr>
          <w:rFonts w:ascii="Garamond" w:hAnsi="Garamond" w:cstheme="minorHAnsi"/>
          <w:sz w:val="24"/>
          <w:szCs w:val="24"/>
        </w:rPr>
        <w:t xml:space="preserve">eða úrskurða það til greiðslu sektar til </w:t>
      </w:r>
      <w:r w:rsidR="00A9535E" w:rsidRPr="00735F81">
        <w:rPr>
          <w:rFonts w:ascii="Garamond" w:hAnsi="Garamond" w:cstheme="minorHAnsi"/>
          <w:sz w:val="24"/>
          <w:szCs w:val="24"/>
        </w:rPr>
        <w:t>Körfuknattleikssambands Íslands</w:t>
      </w:r>
      <w:r w:rsidRPr="00735F81">
        <w:rPr>
          <w:rFonts w:ascii="Garamond" w:hAnsi="Garamond" w:cstheme="minorHAnsi"/>
          <w:sz w:val="24"/>
          <w:szCs w:val="24"/>
        </w:rPr>
        <w:t xml:space="preserve"> </w:t>
      </w:r>
      <w:r w:rsidR="00FE329B">
        <w:rPr>
          <w:rFonts w:ascii="Garamond" w:hAnsi="Garamond" w:cstheme="minorHAnsi"/>
          <w:sz w:val="24"/>
          <w:szCs w:val="24"/>
        </w:rPr>
        <w:t>allt að fjárhæð 150.000 kr</w:t>
      </w:r>
      <w:r w:rsidRPr="00735F81">
        <w:rPr>
          <w:rFonts w:ascii="Garamond" w:hAnsi="Garamond" w:cstheme="minorHAnsi"/>
          <w:sz w:val="24"/>
          <w:szCs w:val="24"/>
        </w:rPr>
        <w:t>. Ef atvik þykja ekki það alvarleg að svipting leikja verði úrskurðuð</w:t>
      </w:r>
      <w:r w:rsidR="00FE329B">
        <w:rPr>
          <w:rFonts w:ascii="Garamond" w:hAnsi="Garamond" w:cstheme="minorHAnsi"/>
          <w:sz w:val="24"/>
          <w:szCs w:val="24"/>
        </w:rPr>
        <w:t xml:space="preserve"> eða fjársekt veitt</w:t>
      </w:r>
      <w:r w:rsidRPr="00735F81">
        <w:rPr>
          <w:rFonts w:ascii="Garamond" w:hAnsi="Garamond" w:cstheme="minorHAnsi"/>
          <w:sz w:val="24"/>
          <w:szCs w:val="24"/>
        </w:rPr>
        <w:t xml:space="preserve">, er aga- og úrskurðarnefnd heimilt að áminna viðkomandi félag og/eða gera ábendingar er lúta að tryggara öryggi aðila og dómara. Verði um ítrekuð brot að ræða innan keppnistímabils þrátt fyrir áminningu, og ekki </w:t>
      </w:r>
      <w:r w:rsidR="00441A7D" w:rsidRPr="00735F81">
        <w:rPr>
          <w:rFonts w:ascii="Garamond" w:hAnsi="Garamond" w:cstheme="minorHAnsi"/>
          <w:sz w:val="24"/>
          <w:szCs w:val="24"/>
        </w:rPr>
        <w:t>hafi</w:t>
      </w:r>
      <w:r w:rsidRPr="00735F81">
        <w:rPr>
          <w:rFonts w:ascii="Garamond" w:hAnsi="Garamond" w:cstheme="minorHAnsi"/>
          <w:sz w:val="24"/>
          <w:szCs w:val="24"/>
        </w:rPr>
        <w:t xml:space="preserve"> verið orðið við ábendingum aga- og úrskurðarnefndar, skal svipta viðkomandi lið að lágmarki tveimur heimalei</w:t>
      </w:r>
      <w:r w:rsidR="007604AA" w:rsidRPr="00735F81">
        <w:rPr>
          <w:rFonts w:ascii="Garamond" w:hAnsi="Garamond" w:cstheme="minorHAnsi"/>
          <w:sz w:val="24"/>
          <w:szCs w:val="24"/>
        </w:rPr>
        <w:t>kjum</w:t>
      </w:r>
      <w:r w:rsidR="00FE329B">
        <w:rPr>
          <w:rFonts w:ascii="Garamond" w:hAnsi="Garamond" w:cstheme="minorHAnsi"/>
          <w:sz w:val="24"/>
          <w:szCs w:val="24"/>
        </w:rPr>
        <w:t xml:space="preserve"> og fjársekt</w:t>
      </w:r>
      <w:r w:rsidR="007604AA" w:rsidRPr="00735F81">
        <w:rPr>
          <w:rFonts w:ascii="Garamond" w:hAnsi="Garamond" w:cstheme="minorHAnsi"/>
          <w:sz w:val="24"/>
          <w:szCs w:val="24"/>
        </w:rPr>
        <w:t>. Aga- og úrskurðarnefnd sku</w:t>
      </w:r>
      <w:r w:rsidRPr="00735F81">
        <w:rPr>
          <w:rFonts w:ascii="Garamond" w:hAnsi="Garamond" w:cstheme="minorHAnsi"/>
          <w:sz w:val="24"/>
          <w:szCs w:val="24"/>
        </w:rPr>
        <w:t>l</w:t>
      </w:r>
      <w:r w:rsidR="007604AA" w:rsidRPr="00735F81">
        <w:rPr>
          <w:rFonts w:ascii="Garamond" w:hAnsi="Garamond" w:cstheme="minorHAnsi"/>
          <w:sz w:val="24"/>
          <w:szCs w:val="24"/>
        </w:rPr>
        <w:t>i</w:t>
      </w:r>
      <w:r w:rsidRPr="00735F81">
        <w:rPr>
          <w:rFonts w:ascii="Garamond" w:hAnsi="Garamond" w:cstheme="minorHAnsi"/>
          <w:sz w:val="24"/>
          <w:szCs w:val="24"/>
        </w:rPr>
        <w:t xml:space="preserve"> meta heimal</w:t>
      </w:r>
      <w:r w:rsidR="00441A7D" w:rsidRPr="00735F81">
        <w:rPr>
          <w:rFonts w:ascii="Garamond" w:hAnsi="Garamond" w:cstheme="minorHAnsi"/>
          <w:sz w:val="24"/>
          <w:szCs w:val="24"/>
        </w:rPr>
        <w:t>iði til málsbóta ef sannað þyki</w:t>
      </w:r>
      <w:r w:rsidRPr="00735F81">
        <w:rPr>
          <w:rFonts w:ascii="Garamond" w:hAnsi="Garamond" w:cstheme="minorHAnsi"/>
          <w:sz w:val="24"/>
          <w:szCs w:val="24"/>
        </w:rPr>
        <w:t xml:space="preserve"> að áhorfendur útiliðs </w:t>
      </w:r>
      <w:r w:rsidR="00441A7D" w:rsidRPr="00735F81">
        <w:rPr>
          <w:rFonts w:ascii="Garamond" w:hAnsi="Garamond" w:cstheme="minorHAnsi"/>
          <w:sz w:val="24"/>
          <w:szCs w:val="24"/>
        </w:rPr>
        <w:t>hafi átt</w:t>
      </w:r>
      <w:r w:rsidRPr="00735F81">
        <w:rPr>
          <w:rFonts w:ascii="Garamond" w:hAnsi="Garamond" w:cstheme="minorHAnsi"/>
          <w:sz w:val="24"/>
          <w:szCs w:val="24"/>
        </w:rPr>
        <w:t xml:space="preserve"> upptök að, eða stærstan þátt í, hinni kærðu framk</w:t>
      </w:r>
      <w:r w:rsidR="007604AA" w:rsidRPr="00735F81">
        <w:rPr>
          <w:rFonts w:ascii="Garamond" w:hAnsi="Garamond" w:cstheme="minorHAnsi"/>
          <w:sz w:val="24"/>
          <w:szCs w:val="24"/>
        </w:rPr>
        <w:t>omu. Aga- og úrskurðarnefnd skuli</w:t>
      </w:r>
      <w:r w:rsidRPr="00735F81">
        <w:rPr>
          <w:rFonts w:ascii="Garamond" w:hAnsi="Garamond" w:cstheme="minorHAnsi"/>
          <w:sz w:val="24"/>
          <w:szCs w:val="24"/>
        </w:rPr>
        <w:t xml:space="preserve"> meta heimaliði það til</w:t>
      </w:r>
      <w:r w:rsidR="007604AA" w:rsidRPr="00735F81">
        <w:rPr>
          <w:rFonts w:ascii="Garamond" w:hAnsi="Garamond" w:cstheme="minorHAnsi"/>
          <w:sz w:val="24"/>
          <w:szCs w:val="24"/>
        </w:rPr>
        <w:t xml:space="preserve"> málsbóta, ef öryggisgæsla teljist</w:t>
      </w:r>
      <w:r w:rsidRPr="00735F81">
        <w:rPr>
          <w:rFonts w:ascii="Garamond" w:hAnsi="Garamond" w:cstheme="minorHAnsi"/>
          <w:sz w:val="24"/>
          <w:szCs w:val="24"/>
        </w:rPr>
        <w:t xml:space="preserve"> hafa verið nægjanleg. </w:t>
      </w:r>
      <w:r w:rsidR="00FE329B">
        <w:rPr>
          <w:rFonts w:ascii="Garamond" w:hAnsi="Garamond" w:cstheme="minorHAnsi"/>
          <w:sz w:val="24"/>
          <w:szCs w:val="24"/>
        </w:rPr>
        <w:t>Þá</w:t>
      </w:r>
      <w:r w:rsidR="00256457" w:rsidRPr="00735F81">
        <w:rPr>
          <w:rFonts w:ascii="Garamond" w:hAnsi="Garamond" w:cstheme="minorHAnsi"/>
          <w:sz w:val="24"/>
          <w:szCs w:val="24"/>
          <w:lang w:eastAsia="is-IS"/>
        </w:rPr>
        <w:t xml:space="preserve"> segir í</w:t>
      </w:r>
      <w:r w:rsidRPr="00735F81">
        <w:rPr>
          <w:rFonts w:ascii="Garamond" w:hAnsi="Garamond" w:cstheme="minorHAnsi"/>
          <w:sz w:val="24"/>
          <w:szCs w:val="24"/>
          <w:lang w:eastAsia="is-IS"/>
        </w:rPr>
        <w:t xml:space="preserve"> </w:t>
      </w:r>
      <w:r w:rsidR="00494D14" w:rsidRPr="00735F81">
        <w:rPr>
          <w:rFonts w:ascii="Garamond" w:hAnsi="Garamond" w:cstheme="minorHAnsi"/>
          <w:sz w:val="24"/>
          <w:szCs w:val="24"/>
          <w:lang w:eastAsia="is-IS"/>
        </w:rPr>
        <w:t xml:space="preserve">ákvæði </w:t>
      </w:r>
      <w:r w:rsidRPr="00735F81">
        <w:rPr>
          <w:rFonts w:ascii="Garamond" w:hAnsi="Garamond" w:cstheme="minorHAnsi"/>
          <w:sz w:val="24"/>
          <w:szCs w:val="24"/>
          <w:lang w:eastAsia="is-IS"/>
        </w:rPr>
        <w:lastRenderedPageBreak/>
        <w:t xml:space="preserve">7. gr. reglugerðar um körfuknattleiksmót </w:t>
      </w:r>
      <w:r w:rsidR="00256457" w:rsidRPr="00735F81">
        <w:rPr>
          <w:rFonts w:ascii="Garamond" w:hAnsi="Garamond" w:cstheme="minorHAnsi"/>
          <w:sz w:val="24"/>
          <w:szCs w:val="24"/>
          <w:lang w:eastAsia="is-IS"/>
        </w:rPr>
        <w:t>að félög beri</w:t>
      </w:r>
      <w:r w:rsidRPr="00735F81">
        <w:rPr>
          <w:rFonts w:ascii="Garamond" w:hAnsi="Garamond" w:cstheme="minorHAnsi"/>
          <w:sz w:val="24"/>
          <w:szCs w:val="24"/>
          <w:lang w:eastAsia="is-IS"/>
        </w:rPr>
        <w:t xml:space="preserve"> ábyrgð á því að framkvæmd heimaleikja þeirra fari fram </w:t>
      </w:r>
      <w:r w:rsidR="00DD3DD2">
        <w:rPr>
          <w:rFonts w:ascii="Garamond" w:hAnsi="Garamond" w:cstheme="minorHAnsi"/>
          <w:sz w:val="24"/>
          <w:szCs w:val="24"/>
          <w:lang w:eastAsia="is-IS"/>
        </w:rPr>
        <w:t>samkvæmt þeim viðmiðum og reglum sem fram koma í leikreglum og handbók Körfuknattleikssambands Íslands</w:t>
      </w:r>
      <w:r w:rsidRPr="00735F81">
        <w:rPr>
          <w:rFonts w:ascii="Garamond" w:hAnsi="Garamond" w:cstheme="minorHAnsi"/>
          <w:sz w:val="24"/>
          <w:szCs w:val="24"/>
          <w:lang w:eastAsia="is-IS"/>
        </w:rPr>
        <w:t>. Í því felst m.a. að tryggja öryggi leikmanna, dómara og annarra starfsmanna leiksins og áhorfenda.</w:t>
      </w:r>
    </w:p>
    <w:p w14:paraId="0D2D02F5" w14:textId="59A7DC34" w:rsidR="00FC4F7D" w:rsidRPr="00735F81" w:rsidRDefault="00256457" w:rsidP="00216D50">
      <w:pPr>
        <w:spacing w:before="120" w:line="276" w:lineRule="auto"/>
        <w:ind w:left="357" w:firstLine="0"/>
        <w:rPr>
          <w:rFonts w:ascii="Garamond" w:hAnsi="Garamond" w:cstheme="minorHAnsi"/>
          <w:sz w:val="24"/>
          <w:szCs w:val="24"/>
          <w:lang w:eastAsia="is-IS"/>
        </w:rPr>
      </w:pPr>
      <w:r w:rsidRPr="00735F81">
        <w:rPr>
          <w:rFonts w:ascii="Garamond" w:hAnsi="Garamond" w:cstheme="minorHAnsi"/>
          <w:sz w:val="24"/>
          <w:szCs w:val="24"/>
          <w:lang w:eastAsia="is-IS"/>
        </w:rPr>
        <w:t xml:space="preserve">Aga- og úrskurðarnefnd telur </w:t>
      </w:r>
      <w:r w:rsidR="00554ABB" w:rsidRPr="00735F81">
        <w:rPr>
          <w:rFonts w:ascii="Garamond" w:hAnsi="Garamond" w:cstheme="minorHAnsi"/>
          <w:sz w:val="24"/>
          <w:szCs w:val="24"/>
          <w:lang w:eastAsia="is-IS"/>
        </w:rPr>
        <w:t>framkomu</w:t>
      </w:r>
      <w:r w:rsidRPr="00735F81">
        <w:rPr>
          <w:rFonts w:ascii="Garamond" w:hAnsi="Garamond" w:cstheme="minorHAnsi"/>
          <w:sz w:val="24"/>
          <w:szCs w:val="24"/>
          <w:lang w:eastAsia="is-IS"/>
        </w:rPr>
        <w:t xml:space="preserve"> viðkomandi áhorfanda</w:t>
      </w:r>
      <w:r w:rsidR="00494D14" w:rsidRPr="00735F81">
        <w:rPr>
          <w:rFonts w:ascii="Garamond" w:hAnsi="Garamond" w:cstheme="minorHAnsi"/>
          <w:sz w:val="24"/>
          <w:szCs w:val="24"/>
          <w:lang w:eastAsia="is-IS"/>
        </w:rPr>
        <w:t xml:space="preserve"> </w:t>
      </w:r>
      <w:r w:rsidRPr="00735F81">
        <w:rPr>
          <w:rFonts w:ascii="Garamond" w:hAnsi="Garamond" w:cstheme="minorHAnsi"/>
          <w:sz w:val="24"/>
          <w:szCs w:val="24"/>
          <w:lang w:eastAsia="is-IS"/>
        </w:rPr>
        <w:t xml:space="preserve">umrætt </w:t>
      </w:r>
      <w:r w:rsidR="00554ABB" w:rsidRPr="00735F81">
        <w:rPr>
          <w:rFonts w:ascii="Garamond" w:hAnsi="Garamond" w:cstheme="minorHAnsi"/>
          <w:sz w:val="24"/>
          <w:szCs w:val="24"/>
          <w:lang w:eastAsia="is-IS"/>
        </w:rPr>
        <w:t>sinn vítaverða</w:t>
      </w:r>
      <w:r w:rsidRPr="00735F81">
        <w:rPr>
          <w:rFonts w:ascii="Garamond" w:hAnsi="Garamond" w:cstheme="minorHAnsi"/>
          <w:sz w:val="24"/>
          <w:szCs w:val="24"/>
          <w:lang w:eastAsia="is-IS"/>
        </w:rPr>
        <w:t xml:space="preserve"> </w:t>
      </w:r>
      <w:r w:rsidR="00554ABB" w:rsidRPr="00735F81">
        <w:rPr>
          <w:rFonts w:ascii="Garamond" w:hAnsi="Garamond" w:cstheme="minorHAnsi"/>
          <w:sz w:val="24"/>
          <w:szCs w:val="24"/>
          <w:lang w:eastAsia="is-IS"/>
        </w:rPr>
        <w:t xml:space="preserve">og </w:t>
      </w:r>
      <w:r w:rsidR="00BF4A3F" w:rsidRPr="00735F81">
        <w:rPr>
          <w:rFonts w:ascii="Garamond" w:hAnsi="Garamond" w:cstheme="minorHAnsi"/>
          <w:sz w:val="24"/>
          <w:szCs w:val="24"/>
          <w:lang w:eastAsia="is-IS"/>
        </w:rPr>
        <w:t>á engan hátt hlut</w:t>
      </w:r>
      <w:r w:rsidR="00100C7D" w:rsidRPr="00735F81">
        <w:rPr>
          <w:rFonts w:ascii="Garamond" w:hAnsi="Garamond" w:cstheme="minorHAnsi"/>
          <w:sz w:val="24"/>
          <w:szCs w:val="24"/>
          <w:lang w:eastAsia="is-IS"/>
        </w:rPr>
        <w:t>a</w:t>
      </w:r>
      <w:r w:rsidR="00BF4A3F" w:rsidRPr="00735F81">
        <w:rPr>
          <w:rFonts w:ascii="Garamond" w:hAnsi="Garamond" w:cstheme="minorHAnsi"/>
          <w:sz w:val="24"/>
          <w:szCs w:val="24"/>
          <w:lang w:eastAsia="is-IS"/>
        </w:rPr>
        <w:t xml:space="preserve"> af leiknum</w:t>
      </w:r>
      <w:r w:rsidRPr="00735F81">
        <w:rPr>
          <w:rFonts w:ascii="Garamond" w:hAnsi="Garamond" w:cstheme="minorHAnsi"/>
          <w:sz w:val="24"/>
          <w:szCs w:val="24"/>
          <w:lang w:eastAsia="is-IS"/>
        </w:rPr>
        <w:t>.</w:t>
      </w:r>
      <w:r w:rsidR="00554ABB" w:rsidRPr="00735F81">
        <w:rPr>
          <w:rFonts w:ascii="Garamond" w:hAnsi="Garamond" w:cstheme="minorHAnsi"/>
          <w:sz w:val="24"/>
          <w:szCs w:val="24"/>
          <w:lang w:eastAsia="is-IS"/>
        </w:rPr>
        <w:t xml:space="preserve"> Í myndbandi því sem</w:t>
      </w:r>
      <w:r w:rsidR="006F0FE4" w:rsidRPr="00735F81">
        <w:rPr>
          <w:rFonts w:ascii="Garamond" w:hAnsi="Garamond" w:cstheme="minorHAnsi"/>
          <w:sz w:val="24"/>
          <w:szCs w:val="24"/>
          <w:lang w:eastAsia="is-IS"/>
        </w:rPr>
        <w:t xml:space="preserve"> nefndinni barst sést hvar áhorfandinn gengur inn á </w:t>
      </w:r>
      <w:r w:rsidR="00A9535E" w:rsidRPr="00735F81">
        <w:rPr>
          <w:rFonts w:ascii="Garamond" w:hAnsi="Garamond" w:cstheme="minorHAnsi"/>
          <w:sz w:val="24"/>
          <w:szCs w:val="24"/>
          <w:lang w:eastAsia="is-IS"/>
        </w:rPr>
        <w:t>leik</w:t>
      </w:r>
      <w:r w:rsidR="006F0FE4" w:rsidRPr="00735F81">
        <w:rPr>
          <w:rFonts w:ascii="Garamond" w:hAnsi="Garamond" w:cstheme="minorHAnsi"/>
          <w:sz w:val="24"/>
          <w:szCs w:val="24"/>
          <w:lang w:eastAsia="is-IS"/>
        </w:rPr>
        <w:t>völlinn, þegar leikurinn hefur verið stöðvaður</w:t>
      </w:r>
      <w:r w:rsidR="00100C7D" w:rsidRPr="00735F81">
        <w:rPr>
          <w:rFonts w:ascii="Garamond" w:hAnsi="Garamond" w:cstheme="minorHAnsi"/>
          <w:sz w:val="24"/>
          <w:szCs w:val="24"/>
          <w:lang w:eastAsia="is-IS"/>
        </w:rPr>
        <w:t xml:space="preserve"> vegna agabrots</w:t>
      </w:r>
      <w:r w:rsidR="006F0FE4" w:rsidRPr="00735F81">
        <w:rPr>
          <w:rFonts w:ascii="Garamond" w:hAnsi="Garamond" w:cstheme="minorHAnsi"/>
          <w:sz w:val="24"/>
          <w:szCs w:val="24"/>
          <w:lang w:eastAsia="is-IS"/>
        </w:rPr>
        <w:t xml:space="preserve">, og gengur í átt </w:t>
      </w:r>
      <w:r w:rsidR="00100C7D" w:rsidRPr="00735F81">
        <w:rPr>
          <w:rFonts w:ascii="Garamond" w:hAnsi="Garamond" w:cstheme="minorHAnsi"/>
          <w:sz w:val="24"/>
          <w:szCs w:val="24"/>
          <w:lang w:eastAsia="is-IS"/>
        </w:rPr>
        <w:t>að</w:t>
      </w:r>
      <w:r w:rsidR="006F0FE4" w:rsidRPr="00735F81">
        <w:rPr>
          <w:rFonts w:ascii="Garamond" w:hAnsi="Garamond" w:cstheme="minorHAnsi"/>
          <w:sz w:val="24"/>
          <w:szCs w:val="24"/>
          <w:lang w:eastAsia="is-IS"/>
        </w:rPr>
        <w:t xml:space="preserve"> leikman</w:t>
      </w:r>
      <w:r w:rsidR="00100C7D" w:rsidRPr="00735F81">
        <w:rPr>
          <w:rFonts w:ascii="Garamond" w:hAnsi="Garamond" w:cstheme="minorHAnsi"/>
          <w:sz w:val="24"/>
          <w:szCs w:val="24"/>
          <w:lang w:eastAsia="is-IS"/>
        </w:rPr>
        <w:t>ni</w:t>
      </w:r>
      <w:r w:rsidR="006F0FE4" w:rsidRPr="00735F81">
        <w:rPr>
          <w:rFonts w:ascii="Garamond" w:hAnsi="Garamond" w:cstheme="minorHAnsi"/>
          <w:sz w:val="24"/>
          <w:szCs w:val="24"/>
          <w:lang w:eastAsia="is-IS"/>
        </w:rPr>
        <w:t xml:space="preserve"> útiliðs</w:t>
      </w:r>
      <w:r w:rsidR="00555D1B" w:rsidRPr="00735F81">
        <w:rPr>
          <w:rFonts w:ascii="Garamond" w:hAnsi="Garamond" w:cstheme="minorHAnsi"/>
          <w:sz w:val="24"/>
          <w:szCs w:val="24"/>
          <w:lang w:eastAsia="is-IS"/>
        </w:rPr>
        <w:t xml:space="preserve">. </w:t>
      </w:r>
      <w:r w:rsidR="00100C7D" w:rsidRPr="00735F81">
        <w:rPr>
          <w:rFonts w:ascii="Garamond" w:hAnsi="Garamond" w:cstheme="minorHAnsi"/>
          <w:sz w:val="24"/>
          <w:szCs w:val="24"/>
          <w:lang w:eastAsia="is-IS"/>
        </w:rPr>
        <w:t>Áhorfandinn</w:t>
      </w:r>
      <w:r w:rsidR="00555D1B" w:rsidRPr="00735F81">
        <w:rPr>
          <w:rFonts w:ascii="Garamond" w:hAnsi="Garamond" w:cstheme="minorHAnsi"/>
          <w:sz w:val="24"/>
          <w:szCs w:val="24"/>
          <w:lang w:eastAsia="is-IS"/>
        </w:rPr>
        <w:t xml:space="preserve"> er </w:t>
      </w:r>
      <w:r w:rsidR="00735F81">
        <w:rPr>
          <w:rFonts w:ascii="Garamond" w:hAnsi="Garamond" w:cstheme="minorHAnsi"/>
          <w:sz w:val="24"/>
          <w:szCs w:val="24"/>
          <w:lang w:eastAsia="is-IS"/>
        </w:rPr>
        <w:t xml:space="preserve">síðan </w:t>
      </w:r>
      <w:r w:rsidR="00555D1B" w:rsidRPr="00735F81">
        <w:rPr>
          <w:rFonts w:ascii="Garamond" w:hAnsi="Garamond" w:cstheme="minorHAnsi"/>
          <w:sz w:val="24"/>
          <w:szCs w:val="24"/>
          <w:lang w:eastAsia="is-IS"/>
        </w:rPr>
        <w:t>h</w:t>
      </w:r>
      <w:r w:rsidR="006F0FE4" w:rsidRPr="00735F81">
        <w:rPr>
          <w:rFonts w:ascii="Garamond" w:hAnsi="Garamond" w:cstheme="minorHAnsi"/>
          <w:sz w:val="24"/>
          <w:szCs w:val="24"/>
          <w:lang w:eastAsia="is-IS"/>
        </w:rPr>
        <w:t xml:space="preserve">indraður í því að </w:t>
      </w:r>
      <w:r w:rsidR="00100C7D" w:rsidRPr="00735F81">
        <w:rPr>
          <w:rFonts w:ascii="Garamond" w:hAnsi="Garamond" w:cstheme="minorHAnsi"/>
          <w:sz w:val="24"/>
          <w:szCs w:val="24"/>
          <w:lang w:eastAsia="is-IS"/>
        </w:rPr>
        <w:t>komast að leikmanninum</w:t>
      </w:r>
      <w:r w:rsidR="006F0FE4" w:rsidRPr="00735F81">
        <w:rPr>
          <w:rFonts w:ascii="Garamond" w:hAnsi="Garamond" w:cstheme="minorHAnsi"/>
          <w:sz w:val="24"/>
          <w:szCs w:val="24"/>
          <w:lang w:eastAsia="is-IS"/>
        </w:rPr>
        <w:t xml:space="preserve"> af leikmönnum heimaliðs</w:t>
      </w:r>
      <w:r w:rsidR="00100C7D" w:rsidRPr="00735F81">
        <w:rPr>
          <w:rFonts w:ascii="Garamond" w:hAnsi="Garamond" w:cstheme="minorHAnsi"/>
          <w:sz w:val="24"/>
          <w:szCs w:val="24"/>
          <w:lang w:eastAsia="is-IS"/>
        </w:rPr>
        <w:t xml:space="preserve">. </w:t>
      </w:r>
      <w:r w:rsidR="006F0FE4" w:rsidRPr="00735F81">
        <w:rPr>
          <w:rFonts w:ascii="Garamond" w:hAnsi="Garamond" w:cstheme="minorHAnsi"/>
          <w:sz w:val="24"/>
          <w:szCs w:val="24"/>
          <w:lang w:eastAsia="is-IS"/>
        </w:rPr>
        <w:t xml:space="preserve">Aga- og úrskurðarnefnd </w:t>
      </w:r>
      <w:r w:rsidR="00100C7D" w:rsidRPr="00735F81">
        <w:rPr>
          <w:rFonts w:ascii="Garamond" w:hAnsi="Garamond" w:cstheme="minorHAnsi"/>
          <w:sz w:val="24"/>
          <w:szCs w:val="24"/>
          <w:lang w:eastAsia="is-IS"/>
        </w:rPr>
        <w:t>telur ekki</w:t>
      </w:r>
      <w:r w:rsidR="006F0FE4" w:rsidRPr="00735F81">
        <w:rPr>
          <w:rFonts w:ascii="Garamond" w:hAnsi="Garamond" w:cstheme="minorHAnsi"/>
          <w:sz w:val="24"/>
          <w:szCs w:val="24"/>
          <w:lang w:eastAsia="is-IS"/>
        </w:rPr>
        <w:t xml:space="preserve"> að meta megi það út frá myndbandi að áhorfandinn hafi ætlað að ráðast að leikmanni</w:t>
      </w:r>
      <w:r w:rsidR="00100C7D" w:rsidRPr="00735F81">
        <w:rPr>
          <w:rFonts w:ascii="Garamond" w:hAnsi="Garamond" w:cstheme="minorHAnsi"/>
          <w:sz w:val="24"/>
          <w:szCs w:val="24"/>
          <w:lang w:eastAsia="is-IS"/>
        </w:rPr>
        <w:t xml:space="preserve">nn </w:t>
      </w:r>
      <w:r w:rsidR="006F0FE4" w:rsidRPr="00735F81">
        <w:rPr>
          <w:rFonts w:ascii="Garamond" w:hAnsi="Garamond" w:cstheme="minorHAnsi"/>
          <w:sz w:val="24"/>
          <w:szCs w:val="24"/>
          <w:lang w:eastAsia="is-IS"/>
        </w:rPr>
        <w:t xml:space="preserve">en hann snýr fljótt til baka eftir að höfð eru afskipti af honum og gengur síðan sjálfviljugur af velli. Þá er ekki hægt að sjá af myndbandi að aðili í gæslu fylgi </w:t>
      </w:r>
      <w:r w:rsidR="00100C7D" w:rsidRPr="00735F81">
        <w:rPr>
          <w:rFonts w:ascii="Garamond" w:hAnsi="Garamond" w:cstheme="minorHAnsi"/>
          <w:sz w:val="24"/>
          <w:szCs w:val="24"/>
          <w:lang w:eastAsia="is-IS"/>
        </w:rPr>
        <w:t>áhorfandanum</w:t>
      </w:r>
      <w:r w:rsidR="006F0FE4" w:rsidRPr="00735F81">
        <w:rPr>
          <w:rFonts w:ascii="Garamond" w:hAnsi="Garamond" w:cstheme="minorHAnsi"/>
          <w:sz w:val="24"/>
          <w:szCs w:val="24"/>
          <w:lang w:eastAsia="is-IS"/>
        </w:rPr>
        <w:t xml:space="preserve"> út af vellinum. Það eitt og sér að ganga inn á leikvöll er ámælisvert en að auki í ljósi heimsfaraldurs</w:t>
      </w:r>
      <w:r w:rsidR="00A9535E" w:rsidRPr="00735F81">
        <w:rPr>
          <w:rFonts w:ascii="Garamond" w:hAnsi="Garamond" w:cstheme="minorHAnsi"/>
          <w:sz w:val="24"/>
          <w:szCs w:val="24"/>
          <w:lang w:eastAsia="is-IS"/>
        </w:rPr>
        <w:t>,</w:t>
      </w:r>
      <w:r w:rsidR="006F0FE4" w:rsidRPr="00735F81">
        <w:rPr>
          <w:rFonts w:ascii="Garamond" w:hAnsi="Garamond" w:cstheme="minorHAnsi"/>
          <w:sz w:val="24"/>
          <w:szCs w:val="24"/>
          <w:lang w:eastAsia="is-IS"/>
        </w:rPr>
        <w:t xml:space="preserve"> þar sem svæðum er skipt upp vegna sóttvarna</w:t>
      </w:r>
      <w:r w:rsidR="00A9535E" w:rsidRPr="00735F81">
        <w:rPr>
          <w:rFonts w:ascii="Garamond" w:hAnsi="Garamond" w:cstheme="minorHAnsi"/>
          <w:sz w:val="24"/>
          <w:szCs w:val="24"/>
          <w:lang w:eastAsia="is-IS"/>
        </w:rPr>
        <w:t>,</w:t>
      </w:r>
      <w:r w:rsidR="006F0FE4" w:rsidRPr="00735F81">
        <w:rPr>
          <w:rFonts w:ascii="Garamond" w:hAnsi="Garamond" w:cstheme="minorHAnsi"/>
          <w:sz w:val="24"/>
          <w:szCs w:val="24"/>
          <w:lang w:eastAsia="is-IS"/>
        </w:rPr>
        <w:t xml:space="preserve"> verður að gera auknar kröfur til gæslu á viðburðum á vegum </w:t>
      </w:r>
      <w:r w:rsidR="00A9535E" w:rsidRPr="00735F81">
        <w:rPr>
          <w:rFonts w:ascii="Garamond" w:hAnsi="Garamond" w:cstheme="minorHAnsi"/>
          <w:sz w:val="24"/>
          <w:szCs w:val="24"/>
          <w:lang w:eastAsia="is-IS"/>
        </w:rPr>
        <w:t>Körfuknattleikssambands Íslands</w:t>
      </w:r>
      <w:r w:rsidR="006F0FE4" w:rsidRPr="00735F81">
        <w:rPr>
          <w:rFonts w:ascii="Garamond" w:hAnsi="Garamond" w:cstheme="minorHAnsi"/>
          <w:sz w:val="24"/>
          <w:szCs w:val="24"/>
          <w:lang w:eastAsia="is-IS"/>
        </w:rPr>
        <w:t xml:space="preserve"> og að sóttvarnarreglur séu virtar.</w:t>
      </w:r>
      <w:r w:rsidR="00554ABB" w:rsidRPr="00735F81">
        <w:rPr>
          <w:rFonts w:ascii="Garamond" w:hAnsi="Garamond" w:cstheme="minorHAnsi"/>
          <w:sz w:val="24"/>
          <w:szCs w:val="24"/>
          <w:lang w:eastAsia="is-IS"/>
        </w:rPr>
        <w:t xml:space="preserve"> </w:t>
      </w:r>
      <w:r w:rsidR="006F0FE4" w:rsidRPr="00735F81">
        <w:rPr>
          <w:rFonts w:ascii="Garamond" w:hAnsi="Garamond" w:cstheme="minorHAnsi"/>
          <w:sz w:val="24"/>
          <w:szCs w:val="24"/>
          <w:lang w:eastAsia="is-IS"/>
        </w:rPr>
        <w:t>Í ljósi framangreinds er</w:t>
      </w:r>
      <w:r w:rsidR="00216D50" w:rsidRPr="00735F81">
        <w:rPr>
          <w:rFonts w:ascii="Garamond" w:hAnsi="Garamond" w:cstheme="minorHAnsi"/>
          <w:sz w:val="24"/>
          <w:szCs w:val="24"/>
          <w:lang w:eastAsia="is-IS"/>
        </w:rPr>
        <w:t xml:space="preserve"> það mat nefndarinnar að </w:t>
      </w:r>
      <w:r w:rsidR="00A9535E" w:rsidRPr="00735F81">
        <w:rPr>
          <w:rFonts w:ascii="Garamond" w:hAnsi="Garamond" w:cstheme="minorHAnsi"/>
          <w:sz w:val="24"/>
          <w:szCs w:val="24"/>
          <w:lang w:eastAsia="is-IS"/>
        </w:rPr>
        <w:t xml:space="preserve">Álftanes </w:t>
      </w:r>
      <w:r w:rsidR="007604AA" w:rsidRPr="00735F81">
        <w:rPr>
          <w:rFonts w:ascii="Garamond" w:hAnsi="Garamond" w:cstheme="minorHAnsi"/>
          <w:sz w:val="24"/>
          <w:szCs w:val="24"/>
          <w:lang w:eastAsia="is-IS"/>
        </w:rPr>
        <w:t>skuli hljóta</w:t>
      </w:r>
      <w:r w:rsidR="00216D50" w:rsidRPr="00735F81">
        <w:rPr>
          <w:rFonts w:ascii="Garamond" w:hAnsi="Garamond" w:cstheme="minorHAnsi"/>
          <w:sz w:val="24"/>
          <w:szCs w:val="24"/>
          <w:lang w:eastAsia="is-IS"/>
        </w:rPr>
        <w:t xml:space="preserve"> áminningu og </w:t>
      </w:r>
      <w:r w:rsidR="007604AA" w:rsidRPr="00735F81">
        <w:rPr>
          <w:rFonts w:ascii="Garamond" w:hAnsi="Garamond" w:cstheme="minorHAnsi"/>
          <w:sz w:val="24"/>
          <w:szCs w:val="24"/>
          <w:lang w:eastAsia="is-IS"/>
        </w:rPr>
        <w:t>greiða</w:t>
      </w:r>
      <w:r w:rsidR="00216D50" w:rsidRPr="00735F81">
        <w:rPr>
          <w:rFonts w:ascii="Garamond" w:hAnsi="Garamond" w:cstheme="minorHAnsi"/>
          <w:sz w:val="24"/>
          <w:szCs w:val="24"/>
          <w:lang w:eastAsia="is-IS"/>
        </w:rPr>
        <w:t xml:space="preserve"> sekt til </w:t>
      </w:r>
      <w:r w:rsidR="00A9535E" w:rsidRPr="00735F81">
        <w:rPr>
          <w:rFonts w:ascii="Garamond" w:hAnsi="Garamond" w:cstheme="minorHAnsi"/>
          <w:sz w:val="24"/>
          <w:szCs w:val="24"/>
          <w:lang w:eastAsia="is-IS"/>
        </w:rPr>
        <w:t>Körfuknattleikssambands Íslands</w:t>
      </w:r>
      <w:r w:rsidR="00216D50" w:rsidRPr="00735F81">
        <w:rPr>
          <w:rFonts w:ascii="Garamond" w:hAnsi="Garamond" w:cstheme="minorHAnsi"/>
          <w:sz w:val="24"/>
          <w:szCs w:val="24"/>
          <w:lang w:eastAsia="is-IS"/>
        </w:rPr>
        <w:t xml:space="preserve">. </w:t>
      </w:r>
      <w:r w:rsidR="0085193D" w:rsidRPr="00735F81">
        <w:rPr>
          <w:rFonts w:ascii="Garamond" w:hAnsi="Garamond" w:cstheme="minorHAnsi"/>
          <w:sz w:val="24"/>
          <w:szCs w:val="24"/>
          <w:lang w:eastAsia="is-IS"/>
        </w:rPr>
        <w:t xml:space="preserve">Hvað varðar heimild til að setja </w:t>
      </w:r>
      <w:r w:rsidR="00A9535E" w:rsidRPr="00735F81">
        <w:rPr>
          <w:rFonts w:ascii="Garamond" w:hAnsi="Garamond" w:cstheme="minorHAnsi"/>
          <w:sz w:val="24"/>
          <w:szCs w:val="24"/>
          <w:lang w:eastAsia="is-IS"/>
        </w:rPr>
        <w:t>liðið</w:t>
      </w:r>
      <w:r w:rsidR="0085193D" w:rsidRPr="00735F81">
        <w:rPr>
          <w:rFonts w:ascii="Garamond" w:hAnsi="Garamond" w:cstheme="minorHAnsi"/>
          <w:sz w:val="24"/>
          <w:szCs w:val="24"/>
          <w:lang w:eastAsia="is-IS"/>
        </w:rPr>
        <w:t xml:space="preserve"> í heimaleikjabann </w:t>
      </w:r>
      <w:r w:rsidR="007604AA" w:rsidRPr="00735F81">
        <w:rPr>
          <w:rFonts w:ascii="Garamond" w:hAnsi="Garamond" w:cstheme="minorHAnsi"/>
          <w:sz w:val="24"/>
          <w:szCs w:val="24"/>
          <w:lang w:eastAsia="is-IS"/>
        </w:rPr>
        <w:t xml:space="preserve">á grundvelli </w:t>
      </w:r>
      <w:r w:rsidR="0085193D" w:rsidRPr="00735F81">
        <w:rPr>
          <w:rFonts w:ascii="Garamond" w:hAnsi="Garamond" w:cstheme="minorHAnsi"/>
          <w:sz w:val="24"/>
          <w:szCs w:val="24"/>
          <w:lang w:eastAsia="is-IS"/>
        </w:rPr>
        <w:t>f</w:t>
      </w:r>
      <w:r w:rsidR="007604AA" w:rsidRPr="00735F81">
        <w:rPr>
          <w:rFonts w:ascii="Garamond" w:hAnsi="Garamond" w:cstheme="minorHAnsi"/>
          <w:sz w:val="24"/>
          <w:szCs w:val="24"/>
          <w:lang w:eastAsia="is-IS"/>
        </w:rPr>
        <w:t>ramangreindra ákvæða</w:t>
      </w:r>
      <w:r w:rsidR="0085193D" w:rsidRPr="00735F81">
        <w:rPr>
          <w:rFonts w:ascii="Garamond" w:hAnsi="Garamond" w:cstheme="minorHAnsi"/>
          <w:sz w:val="24"/>
          <w:szCs w:val="24"/>
          <w:lang w:eastAsia="is-IS"/>
        </w:rPr>
        <w:t xml:space="preserve"> telur nefndin að </w:t>
      </w:r>
      <w:r w:rsidR="00EF717C" w:rsidRPr="00735F81">
        <w:rPr>
          <w:rFonts w:ascii="Garamond" w:hAnsi="Garamond" w:cstheme="minorHAnsi"/>
          <w:sz w:val="24"/>
          <w:szCs w:val="24"/>
          <w:lang w:eastAsia="is-IS"/>
        </w:rPr>
        <w:t>gæta verði meðalhófs við beitingu</w:t>
      </w:r>
      <w:r w:rsidR="0085193D" w:rsidRPr="00735F81">
        <w:rPr>
          <w:rFonts w:ascii="Garamond" w:hAnsi="Garamond" w:cstheme="minorHAnsi"/>
          <w:sz w:val="24"/>
          <w:szCs w:val="24"/>
          <w:lang w:eastAsia="is-IS"/>
        </w:rPr>
        <w:t xml:space="preserve"> svo íþyngjandi úrræði</w:t>
      </w:r>
      <w:r w:rsidR="00EF717C" w:rsidRPr="00735F81">
        <w:rPr>
          <w:rFonts w:ascii="Garamond" w:hAnsi="Garamond" w:cstheme="minorHAnsi"/>
          <w:sz w:val="24"/>
          <w:szCs w:val="24"/>
          <w:lang w:eastAsia="is-IS"/>
        </w:rPr>
        <w:t>s,</w:t>
      </w:r>
      <w:r w:rsidR="0085193D" w:rsidRPr="00735F81">
        <w:rPr>
          <w:rFonts w:ascii="Garamond" w:hAnsi="Garamond" w:cstheme="minorHAnsi"/>
          <w:sz w:val="24"/>
          <w:szCs w:val="24"/>
          <w:lang w:eastAsia="is-IS"/>
        </w:rPr>
        <w:t xml:space="preserve"> þrátt fyrir alvarleika málsins, </w:t>
      </w:r>
      <w:r w:rsidR="00494D14" w:rsidRPr="00735F81">
        <w:rPr>
          <w:rFonts w:ascii="Garamond" w:hAnsi="Garamond" w:cstheme="minorHAnsi"/>
          <w:sz w:val="24"/>
          <w:szCs w:val="24"/>
          <w:lang w:eastAsia="is-IS"/>
        </w:rPr>
        <w:t>en einnig telur nefndin að almennt sé rétt að beita þyngri viðurlögum þegar um ítrekun er að ræða</w:t>
      </w:r>
      <w:r w:rsidR="00EF717C" w:rsidRPr="00735F81">
        <w:rPr>
          <w:rFonts w:ascii="Garamond" w:hAnsi="Garamond" w:cstheme="minorHAnsi"/>
          <w:sz w:val="24"/>
          <w:szCs w:val="24"/>
          <w:lang w:eastAsia="is-IS"/>
        </w:rPr>
        <w:t xml:space="preserve">. </w:t>
      </w:r>
      <w:r w:rsidR="00554ABB" w:rsidRPr="00735F81">
        <w:rPr>
          <w:rFonts w:ascii="Garamond" w:hAnsi="Garamond" w:cstheme="minorHAnsi"/>
          <w:sz w:val="24"/>
          <w:szCs w:val="24"/>
          <w:lang w:eastAsia="is-IS"/>
        </w:rPr>
        <w:t xml:space="preserve">Með vísan til þess sem að framan er </w:t>
      </w:r>
      <w:r w:rsidR="007604AA" w:rsidRPr="00735F81">
        <w:rPr>
          <w:rFonts w:ascii="Garamond" w:hAnsi="Garamond" w:cstheme="minorHAnsi"/>
          <w:sz w:val="24"/>
          <w:szCs w:val="24"/>
          <w:lang w:eastAsia="is-IS"/>
        </w:rPr>
        <w:t>rakið</w:t>
      </w:r>
      <w:r w:rsidR="00216D50" w:rsidRPr="00735F81">
        <w:rPr>
          <w:rFonts w:ascii="Garamond" w:hAnsi="Garamond" w:cstheme="minorHAnsi"/>
          <w:sz w:val="24"/>
          <w:szCs w:val="24"/>
          <w:lang w:eastAsia="is-IS"/>
        </w:rPr>
        <w:t xml:space="preserve"> hlýtur hið kærða </w:t>
      </w:r>
      <w:r w:rsidR="00EF717C" w:rsidRPr="00735F81">
        <w:rPr>
          <w:rFonts w:ascii="Garamond" w:hAnsi="Garamond" w:cstheme="minorHAnsi"/>
          <w:sz w:val="24"/>
          <w:szCs w:val="24"/>
          <w:lang w:eastAsia="is-IS"/>
        </w:rPr>
        <w:t>lið</w:t>
      </w:r>
      <w:r w:rsidR="00216D50" w:rsidRPr="00735F81">
        <w:rPr>
          <w:rFonts w:ascii="Garamond" w:hAnsi="Garamond" w:cstheme="minorHAnsi"/>
          <w:sz w:val="24"/>
          <w:szCs w:val="24"/>
          <w:lang w:eastAsia="is-IS"/>
        </w:rPr>
        <w:t xml:space="preserve"> áminningu vegna hins kærða atviks og skal greiða sekt </w:t>
      </w:r>
      <w:r w:rsidR="00EF717C" w:rsidRPr="00735F81">
        <w:rPr>
          <w:rFonts w:ascii="Garamond" w:hAnsi="Garamond" w:cstheme="minorHAnsi"/>
          <w:sz w:val="24"/>
          <w:szCs w:val="24"/>
          <w:lang w:eastAsia="is-IS"/>
        </w:rPr>
        <w:t xml:space="preserve">að fjárhæð kr. </w:t>
      </w:r>
      <w:r w:rsidR="00FE329B">
        <w:rPr>
          <w:rFonts w:ascii="Garamond" w:hAnsi="Garamond" w:cstheme="minorHAnsi"/>
          <w:sz w:val="24"/>
          <w:szCs w:val="24"/>
          <w:lang w:eastAsia="is-IS"/>
        </w:rPr>
        <w:t>50</w:t>
      </w:r>
      <w:r w:rsidR="00EF717C" w:rsidRPr="00735F81">
        <w:rPr>
          <w:rFonts w:ascii="Garamond" w:hAnsi="Garamond" w:cstheme="minorHAnsi"/>
          <w:sz w:val="24"/>
          <w:szCs w:val="24"/>
          <w:lang w:eastAsia="is-IS"/>
        </w:rPr>
        <w:t xml:space="preserve">.000 </w:t>
      </w:r>
      <w:r w:rsidR="00216D50" w:rsidRPr="00735F81">
        <w:rPr>
          <w:rFonts w:ascii="Garamond" w:hAnsi="Garamond" w:cstheme="minorHAnsi"/>
          <w:sz w:val="24"/>
          <w:szCs w:val="24"/>
          <w:lang w:eastAsia="is-IS"/>
        </w:rPr>
        <w:t xml:space="preserve"> til Körfuknattleikssambands Íslands.</w:t>
      </w:r>
    </w:p>
    <w:p w14:paraId="12D71858" w14:textId="77777777" w:rsidR="00FC4F7D" w:rsidRPr="00735F81" w:rsidRDefault="00BB290C" w:rsidP="00BB290C">
      <w:pPr>
        <w:spacing w:before="360"/>
        <w:ind w:left="0" w:firstLine="0"/>
        <w:jc w:val="center"/>
        <w:rPr>
          <w:rFonts w:ascii="Garamond" w:hAnsi="Garamond" w:cstheme="minorHAnsi"/>
          <w:sz w:val="24"/>
          <w:szCs w:val="24"/>
          <w:lang w:eastAsia="is-IS"/>
        </w:rPr>
      </w:pPr>
      <w:r w:rsidRPr="00735F81">
        <w:rPr>
          <w:rFonts w:ascii="Garamond" w:hAnsi="Garamond" w:cstheme="minorHAnsi"/>
          <w:b/>
          <w:sz w:val="24"/>
          <w:szCs w:val="24"/>
          <w:lang w:eastAsia="is-IS"/>
        </w:rPr>
        <w:t>Úrskurðarorð</w:t>
      </w:r>
    </w:p>
    <w:p w14:paraId="60CDA94E" w14:textId="4D3038D5" w:rsidR="00FC4F7D" w:rsidRPr="00735F81" w:rsidRDefault="00216D50" w:rsidP="00836220">
      <w:pPr>
        <w:spacing w:before="0" w:line="276" w:lineRule="auto"/>
        <w:ind w:left="357" w:firstLine="0"/>
        <w:rPr>
          <w:rFonts w:ascii="Garamond" w:hAnsi="Garamond" w:cstheme="minorHAnsi"/>
          <w:sz w:val="24"/>
          <w:szCs w:val="24"/>
          <w:lang w:eastAsia="is-IS"/>
        </w:rPr>
      </w:pPr>
      <w:r w:rsidRPr="00735F81">
        <w:rPr>
          <w:rFonts w:ascii="Garamond" w:hAnsi="Garamond" w:cstheme="minorHAnsi"/>
          <w:sz w:val="24"/>
          <w:szCs w:val="24"/>
          <w:lang w:eastAsia="is-IS"/>
        </w:rPr>
        <w:t xml:space="preserve">Hið kærða lið, </w:t>
      </w:r>
      <w:r w:rsidR="00554ABB" w:rsidRPr="00735F81">
        <w:rPr>
          <w:rFonts w:ascii="Garamond" w:hAnsi="Garamond" w:cstheme="minorHAnsi"/>
          <w:sz w:val="24"/>
          <w:szCs w:val="24"/>
          <w:lang w:eastAsia="is-IS"/>
        </w:rPr>
        <w:t>Álftanes</w:t>
      </w:r>
      <w:r w:rsidR="00FC4F7D" w:rsidRPr="00735F81">
        <w:rPr>
          <w:rFonts w:ascii="Garamond" w:hAnsi="Garamond" w:cstheme="minorHAnsi"/>
          <w:sz w:val="24"/>
          <w:szCs w:val="24"/>
        </w:rPr>
        <w:t xml:space="preserve">, </w:t>
      </w:r>
      <w:r w:rsidR="00070B9F" w:rsidRPr="00735F81">
        <w:rPr>
          <w:rFonts w:ascii="Garamond" w:hAnsi="Garamond" w:cstheme="minorHAnsi"/>
          <w:sz w:val="24"/>
          <w:szCs w:val="24"/>
          <w:lang w:eastAsia="is-IS"/>
        </w:rPr>
        <w:t>sæti</w:t>
      </w:r>
      <w:r w:rsidR="00494D14" w:rsidRPr="00735F81">
        <w:rPr>
          <w:rFonts w:ascii="Garamond" w:hAnsi="Garamond" w:cstheme="minorHAnsi"/>
          <w:sz w:val="24"/>
          <w:szCs w:val="24"/>
          <w:lang w:eastAsia="is-IS"/>
        </w:rPr>
        <w:t>r</w:t>
      </w:r>
      <w:r w:rsidR="00FC4F7D" w:rsidRPr="00735F81">
        <w:rPr>
          <w:rFonts w:ascii="Garamond" w:hAnsi="Garamond" w:cstheme="minorHAnsi"/>
          <w:sz w:val="24"/>
          <w:szCs w:val="24"/>
          <w:lang w:eastAsia="is-IS"/>
        </w:rPr>
        <w:t xml:space="preserve"> </w:t>
      </w:r>
      <w:r w:rsidR="00070B9F" w:rsidRPr="00735F81">
        <w:rPr>
          <w:rFonts w:ascii="Garamond" w:hAnsi="Garamond" w:cstheme="minorHAnsi"/>
          <w:sz w:val="24"/>
          <w:szCs w:val="24"/>
          <w:lang w:eastAsia="is-IS"/>
        </w:rPr>
        <w:t>áminningu og</w:t>
      </w:r>
      <w:r w:rsidR="00494D14" w:rsidRPr="00735F81">
        <w:rPr>
          <w:rFonts w:ascii="Garamond" w:hAnsi="Garamond" w:cstheme="minorHAnsi"/>
          <w:sz w:val="24"/>
          <w:szCs w:val="24"/>
          <w:lang w:eastAsia="is-IS"/>
        </w:rPr>
        <w:t xml:space="preserve"> skal greiða</w:t>
      </w:r>
      <w:r w:rsidR="00070B9F" w:rsidRPr="00735F81">
        <w:rPr>
          <w:rFonts w:ascii="Garamond" w:hAnsi="Garamond" w:cstheme="minorHAnsi"/>
          <w:sz w:val="24"/>
          <w:szCs w:val="24"/>
          <w:lang w:eastAsia="is-IS"/>
        </w:rPr>
        <w:t xml:space="preserve"> sekt til Körfuknattleikssambands Íslands</w:t>
      </w:r>
      <w:r w:rsidR="00FC4F7D" w:rsidRPr="00735F81">
        <w:rPr>
          <w:rFonts w:ascii="Garamond" w:hAnsi="Garamond" w:cstheme="minorHAnsi"/>
          <w:sz w:val="24"/>
          <w:szCs w:val="24"/>
          <w:lang w:eastAsia="is-IS"/>
        </w:rPr>
        <w:t xml:space="preserve"> að </w:t>
      </w:r>
      <w:r w:rsidR="00BB290C" w:rsidRPr="00735F81">
        <w:rPr>
          <w:rFonts w:ascii="Garamond" w:hAnsi="Garamond" w:cstheme="minorHAnsi"/>
          <w:sz w:val="24"/>
          <w:szCs w:val="24"/>
          <w:lang w:eastAsia="is-IS"/>
        </w:rPr>
        <w:t xml:space="preserve">fjárhæð kr. </w:t>
      </w:r>
      <w:r w:rsidR="00FE329B">
        <w:rPr>
          <w:rFonts w:ascii="Garamond" w:hAnsi="Garamond" w:cstheme="minorHAnsi"/>
          <w:sz w:val="24"/>
          <w:szCs w:val="24"/>
          <w:lang w:eastAsia="is-IS"/>
        </w:rPr>
        <w:t>50</w:t>
      </w:r>
      <w:r w:rsidR="00FC4F7D" w:rsidRPr="00735F81">
        <w:rPr>
          <w:rFonts w:ascii="Garamond" w:hAnsi="Garamond" w:cstheme="minorHAnsi"/>
          <w:sz w:val="24"/>
          <w:szCs w:val="24"/>
          <w:lang w:eastAsia="is-IS"/>
        </w:rPr>
        <w:t xml:space="preserve">.000 vegna </w:t>
      </w:r>
      <w:r w:rsidR="00BB290C" w:rsidRPr="00735F81">
        <w:rPr>
          <w:rFonts w:ascii="Garamond" w:hAnsi="Garamond" w:cstheme="minorHAnsi"/>
          <w:sz w:val="24"/>
          <w:szCs w:val="24"/>
          <w:lang w:eastAsia="is-IS"/>
        </w:rPr>
        <w:t>háttsemi áhorfanda liðsins</w:t>
      </w:r>
      <w:r w:rsidR="00836220" w:rsidRPr="00735F81">
        <w:rPr>
          <w:rFonts w:ascii="Garamond" w:hAnsi="Garamond" w:cstheme="minorHAnsi"/>
          <w:sz w:val="24"/>
          <w:szCs w:val="24"/>
          <w:lang w:eastAsia="is-IS"/>
        </w:rPr>
        <w:t xml:space="preserve"> í leik </w:t>
      </w:r>
      <w:r w:rsidR="00554ABB" w:rsidRPr="00735F81">
        <w:rPr>
          <w:rFonts w:ascii="Garamond" w:hAnsi="Garamond" w:cstheme="minorHAnsi"/>
          <w:sz w:val="24"/>
          <w:szCs w:val="24"/>
          <w:lang w:eastAsia="is-IS"/>
        </w:rPr>
        <w:t>Álftaness</w:t>
      </w:r>
      <w:r w:rsidR="00836220" w:rsidRPr="00735F81">
        <w:rPr>
          <w:rFonts w:ascii="Garamond" w:hAnsi="Garamond" w:cstheme="minorHAnsi"/>
          <w:sz w:val="24"/>
          <w:szCs w:val="24"/>
          <w:lang w:eastAsia="is-IS"/>
        </w:rPr>
        <w:t xml:space="preserve"> og </w:t>
      </w:r>
      <w:r w:rsidR="00554ABB" w:rsidRPr="00735F81">
        <w:rPr>
          <w:rFonts w:ascii="Garamond" w:hAnsi="Garamond" w:cstheme="minorHAnsi"/>
          <w:sz w:val="24"/>
          <w:szCs w:val="24"/>
          <w:lang w:eastAsia="is-IS"/>
        </w:rPr>
        <w:t>Sindra</w:t>
      </w:r>
      <w:r w:rsidR="00836220" w:rsidRPr="00735F81">
        <w:rPr>
          <w:rFonts w:ascii="Garamond" w:hAnsi="Garamond" w:cstheme="minorHAnsi"/>
          <w:sz w:val="24"/>
          <w:szCs w:val="24"/>
          <w:lang w:eastAsia="is-IS"/>
        </w:rPr>
        <w:t xml:space="preserve"> í </w:t>
      </w:r>
      <w:r w:rsidR="006F0FE4" w:rsidRPr="00735F81">
        <w:rPr>
          <w:rFonts w:ascii="Garamond" w:hAnsi="Garamond" w:cstheme="minorHAnsi"/>
          <w:sz w:val="24"/>
          <w:szCs w:val="24"/>
        </w:rPr>
        <w:t>Íslandsmóti 1. deildar</w:t>
      </w:r>
      <w:r w:rsidR="00494D14" w:rsidRPr="00735F81">
        <w:rPr>
          <w:rFonts w:ascii="Garamond" w:hAnsi="Garamond" w:cstheme="minorHAnsi"/>
          <w:sz w:val="24"/>
          <w:szCs w:val="24"/>
        </w:rPr>
        <w:t xml:space="preserve"> </w:t>
      </w:r>
      <w:r w:rsidR="00836220" w:rsidRPr="00735F81">
        <w:rPr>
          <w:rFonts w:ascii="Garamond" w:hAnsi="Garamond" w:cstheme="minorHAnsi"/>
          <w:sz w:val="24"/>
          <w:szCs w:val="24"/>
        </w:rPr>
        <w:t>meistaraflokks karla sem leikinn var</w:t>
      </w:r>
      <w:r w:rsidR="00494D14" w:rsidRPr="00735F81">
        <w:rPr>
          <w:rFonts w:ascii="Garamond" w:hAnsi="Garamond" w:cstheme="minorHAnsi"/>
          <w:sz w:val="24"/>
          <w:szCs w:val="24"/>
        </w:rPr>
        <w:t xml:space="preserve"> </w:t>
      </w:r>
      <w:r w:rsidR="00735F81">
        <w:rPr>
          <w:rFonts w:ascii="Garamond" w:hAnsi="Garamond" w:cstheme="minorHAnsi"/>
          <w:sz w:val="24"/>
          <w:szCs w:val="24"/>
        </w:rPr>
        <w:t>26. apríl 2021.</w:t>
      </w:r>
      <w:r w:rsidR="00BB290C" w:rsidRPr="00735F81">
        <w:rPr>
          <w:rFonts w:ascii="Garamond" w:hAnsi="Garamond" w:cstheme="minorHAnsi"/>
          <w:sz w:val="24"/>
          <w:szCs w:val="24"/>
          <w:lang w:eastAsia="is-IS"/>
        </w:rPr>
        <w:t xml:space="preserve"> </w:t>
      </w:r>
    </w:p>
    <w:p w14:paraId="4CE4FE29" w14:textId="77777777" w:rsidR="00836220" w:rsidRPr="00735F81" w:rsidRDefault="00836220" w:rsidP="00836220">
      <w:pPr>
        <w:spacing w:before="0" w:line="276" w:lineRule="auto"/>
        <w:ind w:left="357" w:firstLine="0"/>
        <w:rPr>
          <w:rFonts w:ascii="Garamond" w:hAnsi="Garamond" w:cstheme="minorHAnsi"/>
          <w:sz w:val="24"/>
          <w:szCs w:val="24"/>
        </w:rPr>
      </w:pPr>
    </w:p>
    <w:p w14:paraId="07F74928" w14:textId="4EF6A583" w:rsidR="003C3027" w:rsidRPr="00735F81" w:rsidRDefault="003C3027" w:rsidP="003C3027">
      <w:pPr>
        <w:spacing w:before="360"/>
        <w:jc w:val="center"/>
        <w:rPr>
          <w:rFonts w:ascii="Garamond" w:hAnsi="Garamond" w:cstheme="minorHAnsi"/>
          <w:sz w:val="24"/>
          <w:szCs w:val="24"/>
          <w:lang w:eastAsia="is-IS"/>
        </w:rPr>
      </w:pPr>
      <w:r w:rsidRPr="00735F81">
        <w:rPr>
          <w:rFonts w:ascii="Garamond" w:hAnsi="Garamond" w:cstheme="minorHAnsi"/>
          <w:sz w:val="24"/>
          <w:szCs w:val="24"/>
          <w:lang w:eastAsia="is-IS"/>
        </w:rPr>
        <w:t xml:space="preserve">Reykjavík, </w:t>
      </w:r>
      <w:r w:rsidR="006F0FE4" w:rsidRPr="00735F81">
        <w:rPr>
          <w:rFonts w:ascii="Garamond" w:hAnsi="Garamond" w:cstheme="minorHAnsi"/>
          <w:sz w:val="24"/>
          <w:szCs w:val="24"/>
          <w:lang w:eastAsia="is-IS"/>
        </w:rPr>
        <w:t>1</w:t>
      </w:r>
      <w:r w:rsidR="00DD3DD2">
        <w:rPr>
          <w:rFonts w:ascii="Garamond" w:hAnsi="Garamond" w:cstheme="minorHAnsi"/>
          <w:sz w:val="24"/>
          <w:szCs w:val="24"/>
          <w:lang w:eastAsia="is-IS"/>
        </w:rPr>
        <w:t>2</w:t>
      </w:r>
      <w:r w:rsidR="006F0FE4" w:rsidRPr="00735F81">
        <w:rPr>
          <w:rFonts w:ascii="Garamond" w:hAnsi="Garamond" w:cstheme="minorHAnsi"/>
          <w:sz w:val="24"/>
          <w:szCs w:val="24"/>
          <w:lang w:eastAsia="is-IS"/>
        </w:rPr>
        <w:t>. maí 2021</w:t>
      </w:r>
    </w:p>
    <w:p w14:paraId="34BE4A57" w14:textId="77777777" w:rsidR="003C3027" w:rsidRPr="00735F81" w:rsidRDefault="003C3027" w:rsidP="003C3027">
      <w:pPr>
        <w:spacing w:before="120"/>
        <w:jc w:val="center"/>
        <w:rPr>
          <w:rFonts w:ascii="Garamond" w:hAnsi="Garamond" w:cstheme="minorHAnsi"/>
          <w:b/>
          <w:sz w:val="24"/>
          <w:szCs w:val="24"/>
          <w:lang w:eastAsia="is-IS"/>
        </w:rPr>
      </w:pPr>
    </w:p>
    <w:p w14:paraId="0336B809" w14:textId="41E3AFC8" w:rsidR="003C3027" w:rsidRPr="00735F81" w:rsidRDefault="006F0FE4" w:rsidP="003C3027">
      <w:pPr>
        <w:spacing w:before="120"/>
        <w:jc w:val="center"/>
        <w:rPr>
          <w:rFonts w:ascii="Garamond" w:hAnsi="Garamond" w:cstheme="minorHAnsi"/>
          <w:b/>
          <w:sz w:val="24"/>
          <w:szCs w:val="24"/>
          <w:lang w:eastAsia="is-IS"/>
        </w:rPr>
      </w:pPr>
      <w:r w:rsidRPr="00735F81">
        <w:rPr>
          <w:rFonts w:ascii="Garamond" w:hAnsi="Garamond" w:cstheme="minorHAnsi"/>
          <w:b/>
          <w:sz w:val="24"/>
          <w:szCs w:val="24"/>
          <w:lang w:eastAsia="is-IS"/>
        </w:rPr>
        <w:t xml:space="preserve">Einar Hugi </w:t>
      </w:r>
      <w:r w:rsidR="00555D1B" w:rsidRPr="00735F81">
        <w:rPr>
          <w:rFonts w:ascii="Garamond" w:hAnsi="Garamond" w:cstheme="minorHAnsi"/>
          <w:b/>
          <w:sz w:val="24"/>
          <w:szCs w:val="24"/>
          <w:lang w:eastAsia="is-IS"/>
        </w:rPr>
        <w:t>Bjarnason,</w:t>
      </w:r>
      <w:r w:rsidR="003C3027" w:rsidRPr="00735F81">
        <w:rPr>
          <w:rFonts w:ascii="Garamond" w:hAnsi="Garamond" w:cstheme="minorHAnsi"/>
          <w:b/>
          <w:sz w:val="24"/>
          <w:szCs w:val="24"/>
          <w:lang w:eastAsia="is-IS"/>
        </w:rPr>
        <w:t xml:space="preserve"> formaður</w:t>
      </w:r>
    </w:p>
    <w:p w14:paraId="653EEF3C" w14:textId="71CC8681" w:rsidR="003C3027" w:rsidRPr="00735F81" w:rsidRDefault="006F0FE4" w:rsidP="003C3027">
      <w:pPr>
        <w:spacing w:before="120"/>
        <w:jc w:val="center"/>
        <w:rPr>
          <w:rFonts w:ascii="Garamond" w:hAnsi="Garamond" w:cstheme="minorHAnsi"/>
          <w:b/>
          <w:sz w:val="24"/>
          <w:szCs w:val="24"/>
          <w:lang w:eastAsia="is-IS"/>
        </w:rPr>
      </w:pPr>
      <w:r w:rsidRPr="00735F81">
        <w:rPr>
          <w:rFonts w:ascii="Garamond" w:hAnsi="Garamond" w:cstheme="minorHAnsi"/>
          <w:b/>
          <w:sz w:val="24"/>
          <w:szCs w:val="24"/>
          <w:lang w:eastAsia="is-IS"/>
        </w:rPr>
        <w:t>Birkir Guðmundarson, varaformaður</w:t>
      </w:r>
    </w:p>
    <w:p w14:paraId="3A6CB2F5" w14:textId="6263639A" w:rsidR="007604AA" w:rsidRPr="00735F81" w:rsidRDefault="007604AA" w:rsidP="007604AA">
      <w:pPr>
        <w:spacing w:before="120"/>
        <w:jc w:val="center"/>
        <w:rPr>
          <w:rFonts w:ascii="Garamond" w:hAnsi="Garamond" w:cstheme="minorHAnsi"/>
          <w:b/>
          <w:sz w:val="24"/>
          <w:szCs w:val="24"/>
          <w:lang w:eastAsia="is-IS"/>
        </w:rPr>
      </w:pPr>
      <w:r w:rsidRPr="00735F81">
        <w:rPr>
          <w:rFonts w:ascii="Garamond" w:hAnsi="Garamond" w:cstheme="minorHAnsi"/>
          <w:b/>
          <w:sz w:val="24"/>
          <w:szCs w:val="24"/>
          <w:lang w:eastAsia="is-IS"/>
        </w:rPr>
        <w:t>Hrefna Dögg Gunnarsdóttir, varaformaður</w:t>
      </w:r>
    </w:p>
    <w:p w14:paraId="41B84004" w14:textId="77777777" w:rsidR="003C3027" w:rsidRPr="00735F81" w:rsidRDefault="003C3027" w:rsidP="003C3027">
      <w:pPr>
        <w:spacing w:before="120"/>
        <w:jc w:val="center"/>
        <w:rPr>
          <w:rFonts w:ascii="Garamond" w:hAnsi="Garamond" w:cstheme="minorHAnsi"/>
          <w:b/>
          <w:sz w:val="24"/>
          <w:szCs w:val="24"/>
          <w:lang w:eastAsia="is-IS"/>
        </w:rPr>
      </w:pPr>
      <w:r w:rsidRPr="00735F81">
        <w:rPr>
          <w:rFonts w:ascii="Garamond" w:hAnsi="Garamond" w:cstheme="minorHAnsi"/>
          <w:b/>
          <w:sz w:val="24"/>
          <w:szCs w:val="24"/>
          <w:lang w:eastAsia="is-IS"/>
        </w:rPr>
        <w:t>Kristinn G. Kristinsson</w:t>
      </w:r>
    </w:p>
    <w:p w14:paraId="547CABCC" w14:textId="77777777" w:rsidR="003C3027" w:rsidRPr="00735F81" w:rsidRDefault="003C3027" w:rsidP="003C3027">
      <w:pPr>
        <w:spacing w:before="120"/>
        <w:jc w:val="center"/>
        <w:rPr>
          <w:rFonts w:ascii="Garamond" w:hAnsi="Garamond" w:cstheme="minorHAnsi"/>
          <w:b/>
          <w:sz w:val="24"/>
          <w:szCs w:val="24"/>
          <w:lang w:eastAsia="is-IS"/>
        </w:rPr>
      </w:pPr>
      <w:r w:rsidRPr="00735F81">
        <w:rPr>
          <w:rFonts w:ascii="Garamond" w:hAnsi="Garamond" w:cstheme="minorHAnsi"/>
          <w:b/>
          <w:sz w:val="24"/>
          <w:szCs w:val="24"/>
          <w:lang w:eastAsia="is-IS"/>
        </w:rPr>
        <w:t>María Káradóttir</w:t>
      </w:r>
    </w:p>
    <w:p w14:paraId="4DD7A2DA" w14:textId="77777777" w:rsidR="00966502" w:rsidRPr="00735F81" w:rsidRDefault="00966502" w:rsidP="003C3027">
      <w:pPr>
        <w:rPr>
          <w:rFonts w:ascii="Garamond" w:hAnsi="Garamond" w:cstheme="minorHAnsi"/>
          <w:sz w:val="24"/>
          <w:szCs w:val="24"/>
        </w:rPr>
      </w:pPr>
    </w:p>
    <w:p w14:paraId="648F54B1" w14:textId="77777777" w:rsidR="003A3DDC" w:rsidRPr="00735F81" w:rsidRDefault="003A3DDC" w:rsidP="003C3027">
      <w:pPr>
        <w:rPr>
          <w:rFonts w:ascii="Garamond" w:hAnsi="Garamond" w:cstheme="minorHAnsi"/>
          <w:sz w:val="24"/>
          <w:szCs w:val="24"/>
        </w:rPr>
      </w:pPr>
    </w:p>
    <w:sectPr w:rsidR="003A3DDC" w:rsidRPr="00735F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27"/>
    <w:rsid w:val="00070B9F"/>
    <w:rsid w:val="00100C7D"/>
    <w:rsid w:val="001F4370"/>
    <w:rsid w:val="00216D50"/>
    <w:rsid w:val="00256457"/>
    <w:rsid w:val="002F52B3"/>
    <w:rsid w:val="003A3DDC"/>
    <w:rsid w:val="003C3027"/>
    <w:rsid w:val="00441A7D"/>
    <w:rsid w:val="00494D14"/>
    <w:rsid w:val="004E2859"/>
    <w:rsid w:val="00554ABB"/>
    <w:rsid w:val="00555D1B"/>
    <w:rsid w:val="00650DA8"/>
    <w:rsid w:val="006A3CDE"/>
    <w:rsid w:val="006F0FE4"/>
    <w:rsid w:val="00704C40"/>
    <w:rsid w:val="00735F81"/>
    <w:rsid w:val="007604AA"/>
    <w:rsid w:val="00836220"/>
    <w:rsid w:val="00843A78"/>
    <w:rsid w:val="0085193D"/>
    <w:rsid w:val="008E7FBA"/>
    <w:rsid w:val="00966502"/>
    <w:rsid w:val="009678C9"/>
    <w:rsid w:val="009731A8"/>
    <w:rsid w:val="009D1A16"/>
    <w:rsid w:val="00A9535E"/>
    <w:rsid w:val="00BB290C"/>
    <w:rsid w:val="00BB2DF8"/>
    <w:rsid w:val="00BF4A3F"/>
    <w:rsid w:val="00C35ED1"/>
    <w:rsid w:val="00DD3DD2"/>
    <w:rsid w:val="00EC5C23"/>
    <w:rsid w:val="00EF717C"/>
    <w:rsid w:val="00F64A84"/>
    <w:rsid w:val="00FC4F7D"/>
    <w:rsid w:val="00FE329B"/>
    <w:rsid w:val="00FE353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BB07"/>
  <w15:chartTrackingRefBased/>
  <w15:docId w15:val="{DB6FCC38-FF90-496C-9660-F94272D3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027"/>
    <w:pPr>
      <w:spacing w:before="240" w:after="0" w:line="240" w:lineRule="auto"/>
      <w:ind w:left="714" w:hanging="35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4D1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1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006604">
      <w:bodyDiv w:val="1"/>
      <w:marLeft w:val="0"/>
      <w:marRight w:val="0"/>
      <w:marTop w:val="0"/>
      <w:marBottom w:val="0"/>
      <w:divBdr>
        <w:top w:val="none" w:sz="0" w:space="0" w:color="auto"/>
        <w:left w:val="none" w:sz="0" w:space="0" w:color="auto"/>
        <w:bottom w:val="none" w:sz="0" w:space="0" w:color="auto"/>
        <w:right w:val="none" w:sz="0" w:space="0" w:color="auto"/>
      </w:divBdr>
      <w:divsChild>
        <w:div w:id="1618755665">
          <w:marLeft w:val="0"/>
          <w:marRight w:val="0"/>
          <w:marTop w:val="0"/>
          <w:marBottom w:val="0"/>
          <w:divBdr>
            <w:top w:val="none" w:sz="0" w:space="0" w:color="auto"/>
            <w:left w:val="none" w:sz="0" w:space="0" w:color="auto"/>
            <w:bottom w:val="none" w:sz="0" w:space="0" w:color="auto"/>
            <w:right w:val="none" w:sz="0" w:space="0" w:color="auto"/>
          </w:divBdr>
          <w:divsChild>
            <w:div w:id="1430196715">
              <w:marLeft w:val="0"/>
              <w:marRight w:val="0"/>
              <w:marTop w:val="0"/>
              <w:marBottom w:val="0"/>
              <w:divBdr>
                <w:top w:val="none" w:sz="0" w:space="0" w:color="auto"/>
                <w:left w:val="none" w:sz="0" w:space="0" w:color="auto"/>
                <w:bottom w:val="none" w:sz="0" w:space="0" w:color="auto"/>
                <w:right w:val="none" w:sz="0" w:space="0" w:color="auto"/>
              </w:divBdr>
              <w:divsChild>
                <w:div w:id="1776513037">
                  <w:marLeft w:val="0"/>
                  <w:marRight w:val="0"/>
                  <w:marTop w:val="0"/>
                  <w:marBottom w:val="0"/>
                  <w:divBdr>
                    <w:top w:val="none" w:sz="0" w:space="0" w:color="auto"/>
                    <w:left w:val="none" w:sz="0" w:space="0" w:color="auto"/>
                    <w:bottom w:val="none" w:sz="0" w:space="0" w:color="auto"/>
                    <w:right w:val="none" w:sz="0" w:space="0" w:color="auto"/>
                  </w:divBdr>
                  <w:divsChild>
                    <w:div w:id="1462380142">
                      <w:marLeft w:val="0"/>
                      <w:marRight w:val="0"/>
                      <w:marTop w:val="0"/>
                      <w:marBottom w:val="0"/>
                      <w:divBdr>
                        <w:top w:val="none" w:sz="0" w:space="0" w:color="auto"/>
                        <w:left w:val="none" w:sz="0" w:space="0" w:color="auto"/>
                        <w:bottom w:val="none" w:sz="0" w:space="0" w:color="auto"/>
                        <w:right w:val="none" w:sz="0" w:space="0" w:color="auto"/>
                      </w:divBdr>
                      <w:divsChild>
                        <w:div w:id="1167862442">
                          <w:marLeft w:val="0"/>
                          <w:marRight w:val="0"/>
                          <w:marTop w:val="0"/>
                          <w:marBottom w:val="0"/>
                          <w:divBdr>
                            <w:top w:val="none" w:sz="0" w:space="0" w:color="auto"/>
                            <w:left w:val="none" w:sz="0" w:space="0" w:color="auto"/>
                            <w:bottom w:val="none" w:sz="0" w:space="0" w:color="auto"/>
                            <w:right w:val="none" w:sz="0" w:space="0" w:color="auto"/>
                          </w:divBdr>
                          <w:divsChild>
                            <w:div w:id="1822579286">
                              <w:marLeft w:val="0"/>
                              <w:marRight w:val="0"/>
                              <w:marTop w:val="0"/>
                              <w:marBottom w:val="0"/>
                              <w:divBdr>
                                <w:top w:val="none" w:sz="0" w:space="0" w:color="auto"/>
                                <w:left w:val="none" w:sz="0" w:space="0" w:color="auto"/>
                                <w:bottom w:val="none" w:sz="0" w:space="0" w:color="auto"/>
                                <w:right w:val="none" w:sz="0" w:space="0" w:color="auto"/>
                              </w:divBdr>
                              <w:divsChild>
                                <w:div w:id="1307079307">
                                  <w:marLeft w:val="0"/>
                                  <w:marRight w:val="0"/>
                                  <w:marTop w:val="0"/>
                                  <w:marBottom w:val="0"/>
                                  <w:divBdr>
                                    <w:top w:val="none" w:sz="0" w:space="0" w:color="auto"/>
                                    <w:left w:val="none" w:sz="0" w:space="0" w:color="auto"/>
                                    <w:bottom w:val="none" w:sz="0" w:space="0" w:color="auto"/>
                                    <w:right w:val="none" w:sz="0" w:space="0" w:color="auto"/>
                                  </w:divBdr>
                                  <w:divsChild>
                                    <w:div w:id="183710629">
                                      <w:marLeft w:val="0"/>
                                      <w:marRight w:val="0"/>
                                      <w:marTop w:val="0"/>
                                      <w:marBottom w:val="0"/>
                                      <w:divBdr>
                                        <w:top w:val="none" w:sz="0" w:space="0" w:color="auto"/>
                                        <w:left w:val="none" w:sz="0" w:space="0" w:color="auto"/>
                                        <w:bottom w:val="none" w:sz="0" w:space="0" w:color="auto"/>
                                        <w:right w:val="none" w:sz="0" w:space="0" w:color="auto"/>
                                      </w:divBdr>
                                      <w:divsChild>
                                        <w:div w:id="487746855">
                                          <w:marLeft w:val="0"/>
                                          <w:marRight w:val="0"/>
                                          <w:marTop w:val="0"/>
                                          <w:marBottom w:val="0"/>
                                          <w:divBdr>
                                            <w:top w:val="none" w:sz="0" w:space="0" w:color="auto"/>
                                            <w:left w:val="none" w:sz="0" w:space="0" w:color="auto"/>
                                            <w:bottom w:val="none" w:sz="0" w:space="0" w:color="auto"/>
                                            <w:right w:val="none" w:sz="0" w:space="0" w:color="auto"/>
                                          </w:divBdr>
                                          <w:divsChild>
                                            <w:div w:id="1753355973">
                                              <w:marLeft w:val="0"/>
                                              <w:marRight w:val="0"/>
                                              <w:marTop w:val="0"/>
                                              <w:marBottom w:val="0"/>
                                              <w:divBdr>
                                                <w:top w:val="none" w:sz="0" w:space="0" w:color="auto"/>
                                                <w:left w:val="none" w:sz="0" w:space="0" w:color="auto"/>
                                                <w:bottom w:val="none" w:sz="0" w:space="0" w:color="auto"/>
                                                <w:right w:val="none" w:sz="0" w:space="0" w:color="auto"/>
                                              </w:divBdr>
                                              <w:divsChild>
                                                <w:div w:id="109477085">
                                                  <w:marLeft w:val="0"/>
                                                  <w:marRight w:val="0"/>
                                                  <w:marTop w:val="0"/>
                                                  <w:marBottom w:val="0"/>
                                                  <w:divBdr>
                                                    <w:top w:val="none" w:sz="0" w:space="0" w:color="auto"/>
                                                    <w:left w:val="none" w:sz="0" w:space="0" w:color="auto"/>
                                                    <w:bottom w:val="none" w:sz="0" w:space="0" w:color="auto"/>
                                                    <w:right w:val="none" w:sz="0" w:space="0" w:color="auto"/>
                                                  </w:divBdr>
                                                  <w:divsChild>
                                                    <w:div w:id="1056006201">
                                                      <w:marLeft w:val="0"/>
                                                      <w:marRight w:val="0"/>
                                                      <w:marTop w:val="0"/>
                                                      <w:marBottom w:val="0"/>
                                                      <w:divBdr>
                                                        <w:top w:val="none" w:sz="0" w:space="0" w:color="auto"/>
                                                        <w:left w:val="none" w:sz="0" w:space="0" w:color="auto"/>
                                                        <w:bottom w:val="none" w:sz="0" w:space="0" w:color="auto"/>
                                                        <w:right w:val="none" w:sz="0" w:space="0" w:color="auto"/>
                                                      </w:divBdr>
                                                      <w:divsChild>
                                                        <w:div w:id="1013535401">
                                                          <w:marLeft w:val="0"/>
                                                          <w:marRight w:val="0"/>
                                                          <w:marTop w:val="0"/>
                                                          <w:marBottom w:val="0"/>
                                                          <w:divBdr>
                                                            <w:top w:val="none" w:sz="0" w:space="0" w:color="auto"/>
                                                            <w:left w:val="none" w:sz="0" w:space="0" w:color="auto"/>
                                                            <w:bottom w:val="none" w:sz="0" w:space="0" w:color="auto"/>
                                                            <w:right w:val="none" w:sz="0" w:space="0" w:color="auto"/>
                                                          </w:divBdr>
                                                          <w:divsChild>
                                                            <w:div w:id="1937328128">
                                                              <w:marLeft w:val="0"/>
                                                              <w:marRight w:val="0"/>
                                                              <w:marTop w:val="0"/>
                                                              <w:marBottom w:val="0"/>
                                                              <w:divBdr>
                                                                <w:top w:val="none" w:sz="0" w:space="0" w:color="auto"/>
                                                                <w:left w:val="none" w:sz="0" w:space="0" w:color="auto"/>
                                                                <w:bottom w:val="none" w:sz="0" w:space="0" w:color="auto"/>
                                                                <w:right w:val="none" w:sz="0" w:space="0" w:color="auto"/>
                                                              </w:divBdr>
                                                              <w:divsChild>
                                                                <w:div w:id="1483232945">
                                                                  <w:marLeft w:val="0"/>
                                                                  <w:marRight w:val="0"/>
                                                                  <w:marTop w:val="0"/>
                                                                  <w:marBottom w:val="0"/>
                                                                  <w:divBdr>
                                                                    <w:top w:val="none" w:sz="0" w:space="0" w:color="auto"/>
                                                                    <w:left w:val="none" w:sz="0" w:space="0" w:color="auto"/>
                                                                    <w:bottom w:val="none" w:sz="0" w:space="0" w:color="auto"/>
                                                                    <w:right w:val="none" w:sz="0" w:space="0" w:color="auto"/>
                                                                  </w:divBdr>
                                                                  <w:divsChild>
                                                                    <w:div w:id="265695341">
                                                                      <w:marLeft w:val="0"/>
                                                                      <w:marRight w:val="0"/>
                                                                      <w:marTop w:val="0"/>
                                                                      <w:marBottom w:val="0"/>
                                                                      <w:divBdr>
                                                                        <w:top w:val="none" w:sz="0" w:space="0" w:color="auto"/>
                                                                        <w:left w:val="none" w:sz="0" w:space="0" w:color="auto"/>
                                                                        <w:bottom w:val="none" w:sz="0" w:space="0" w:color="auto"/>
                                                                        <w:right w:val="none" w:sz="0" w:space="0" w:color="auto"/>
                                                                      </w:divBdr>
                                                                      <w:divsChild>
                                                                        <w:div w:id="748313828">
                                                                          <w:marLeft w:val="0"/>
                                                                          <w:marRight w:val="0"/>
                                                                          <w:marTop w:val="0"/>
                                                                          <w:marBottom w:val="0"/>
                                                                          <w:divBdr>
                                                                            <w:top w:val="none" w:sz="0" w:space="0" w:color="auto"/>
                                                                            <w:left w:val="none" w:sz="0" w:space="0" w:color="auto"/>
                                                                            <w:bottom w:val="none" w:sz="0" w:space="0" w:color="auto"/>
                                                                            <w:right w:val="none" w:sz="0" w:space="0" w:color="auto"/>
                                                                          </w:divBdr>
                                                                          <w:divsChild>
                                                                            <w:div w:id="1670909507">
                                                                              <w:marLeft w:val="0"/>
                                                                              <w:marRight w:val="0"/>
                                                                              <w:marTop w:val="0"/>
                                                                              <w:marBottom w:val="0"/>
                                                                              <w:divBdr>
                                                                                <w:top w:val="none" w:sz="0" w:space="0" w:color="auto"/>
                                                                                <w:left w:val="none" w:sz="0" w:space="0" w:color="auto"/>
                                                                                <w:bottom w:val="none" w:sz="0" w:space="0" w:color="auto"/>
                                                                                <w:right w:val="none" w:sz="0" w:space="0" w:color="auto"/>
                                                                              </w:divBdr>
                                                                              <w:divsChild>
                                                                                <w:div w:id="1924876656">
                                                                                  <w:marLeft w:val="0"/>
                                                                                  <w:marRight w:val="0"/>
                                                                                  <w:marTop w:val="0"/>
                                                                                  <w:marBottom w:val="0"/>
                                                                                  <w:divBdr>
                                                                                    <w:top w:val="none" w:sz="0" w:space="0" w:color="auto"/>
                                                                                    <w:left w:val="none" w:sz="0" w:space="0" w:color="auto"/>
                                                                                    <w:bottom w:val="none" w:sz="0" w:space="0" w:color="auto"/>
                                                                                    <w:right w:val="none" w:sz="0" w:space="0" w:color="auto"/>
                                                                                  </w:divBdr>
                                                                                  <w:divsChild>
                                                                                    <w:div w:id="1365129329">
                                                                                      <w:marLeft w:val="0"/>
                                                                                      <w:marRight w:val="0"/>
                                                                                      <w:marTop w:val="0"/>
                                                                                      <w:marBottom w:val="0"/>
                                                                                      <w:divBdr>
                                                                                        <w:top w:val="none" w:sz="0" w:space="0" w:color="auto"/>
                                                                                        <w:left w:val="none" w:sz="0" w:space="0" w:color="auto"/>
                                                                                        <w:bottom w:val="none" w:sz="0" w:space="0" w:color="auto"/>
                                                                                        <w:right w:val="none" w:sz="0" w:space="0" w:color="auto"/>
                                                                                      </w:divBdr>
                                                                                      <w:divsChild>
                                                                                        <w:div w:id="364722619">
                                                                                          <w:marLeft w:val="0"/>
                                                                                          <w:marRight w:val="60"/>
                                                                                          <w:marTop w:val="0"/>
                                                                                          <w:marBottom w:val="0"/>
                                                                                          <w:divBdr>
                                                                                            <w:top w:val="none" w:sz="0" w:space="0" w:color="auto"/>
                                                                                            <w:left w:val="none" w:sz="0" w:space="0" w:color="auto"/>
                                                                                            <w:bottom w:val="none" w:sz="0" w:space="0" w:color="auto"/>
                                                                                            <w:right w:val="none" w:sz="0" w:space="0" w:color="auto"/>
                                                                                          </w:divBdr>
                                                                                          <w:divsChild>
                                                                                            <w:div w:id="397440245">
                                                                                              <w:marLeft w:val="0"/>
                                                                                              <w:marRight w:val="120"/>
                                                                                              <w:marTop w:val="0"/>
                                                                                              <w:marBottom w:val="150"/>
                                                                                              <w:divBdr>
                                                                                                <w:top w:val="single" w:sz="2" w:space="0" w:color="EFEFEF"/>
                                                                                                <w:left w:val="single" w:sz="6" w:space="0" w:color="EFEFEF"/>
                                                                                                <w:bottom w:val="single" w:sz="6" w:space="0" w:color="E2E2E2"/>
                                                                                                <w:right w:val="single" w:sz="6" w:space="0" w:color="EFEFEF"/>
                                                                                              </w:divBdr>
                                                                                              <w:divsChild>
                                                                                                <w:div w:id="2096514811">
                                                                                                  <w:marLeft w:val="0"/>
                                                                                                  <w:marRight w:val="0"/>
                                                                                                  <w:marTop w:val="0"/>
                                                                                                  <w:marBottom w:val="0"/>
                                                                                                  <w:divBdr>
                                                                                                    <w:top w:val="none" w:sz="0" w:space="0" w:color="auto"/>
                                                                                                    <w:left w:val="none" w:sz="0" w:space="0" w:color="auto"/>
                                                                                                    <w:bottom w:val="none" w:sz="0" w:space="0" w:color="auto"/>
                                                                                                    <w:right w:val="none" w:sz="0" w:space="0" w:color="auto"/>
                                                                                                  </w:divBdr>
                                                                                                  <w:divsChild>
                                                                                                    <w:div w:id="1426151487">
                                                                                                      <w:marLeft w:val="0"/>
                                                                                                      <w:marRight w:val="0"/>
                                                                                                      <w:marTop w:val="0"/>
                                                                                                      <w:marBottom w:val="0"/>
                                                                                                      <w:divBdr>
                                                                                                        <w:top w:val="none" w:sz="0" w:space="0" w:color="auto"/>
                                                                                                        <w:left w:val="none" w:sz="0" w:space="0" w:color="auto"/>
                                                                                                        <w:bottom w:val="none" w:sz="0" w:space="0" w:color="auto"/>
                                                                                                        <w:right w:val="none" w:sz="0" w:space="0" w:color="auto"/>
                                                                                                      </w:divBdr>
                                                                                                      <w:divsChild>
                                                                                                        <w:div w:id="1360398158">
                                                                                                          <w:marLeft w:val="0"/>
                                                                                                          <w:marRight w:val="0"/>
                                                                                                          <w:marTop w:val="0"/>
                                                                                                          <w:marBottom w:val="0"/>
                                                                                                          <w:divBdr>
                                                                                                            <w:top w:val="none" w:sz="0" w:space="0" w:color="auto"/>
                                                                                                            <w:left w:val="none" w:sz="0" w:space="0" w:color="auto"/>
                                                                                                            <w:bottom w:val="none" w:sz="0" w:space="0" w:color="auto"/>
                                                                                                            <w:right w:val="none" w:sz="0" w:space="0" w:color="auto"/>
                                                                                                          </w:divBdr>
                                                                                                          <w:divsChild>
                                                                                                            <w:div w:id="1677656870">
                                                                                                              <w:marLeft w:val="0"/>
                                                                                                              <w:marRight w:val="0"/>
                                                                                                              <w:marTop w:val="0"/>
                                                                                                              <w:marBottom w:val="0"/>
                                                                                                              <w:divBdr>
                                                                                                                <w:top w:val="none" w:sz="0" w:space="0" w:color="auto"/>
                                                                                                                <w:left w:val="none" w:sz="0" w:space="0" w:color="auto"/>
                                                                                                                <w:bottom w:val="none" w:sz="0" w:space="0" w:color="auto"/>
                                                                                                                <w:right w:val="none" w:sz="0" w:space="0" w:color="auto"/>
                                                                                                              </w:divBdr>
                                                                                                              <w:divsChild>
                                                                                                                <w:div w:id="2012950958">
                                                                                                                  <w:marLeft w:val="0"/>
                                                                                                                  <w:marRight w:val="0"/>
                                                                                                                  <w:marTop w:val="0"/>
                                                                                                                  <w:marBottom w:val="0"/>
                                                                                                                  <w:divBdr>
                                                                                                                    <w:top w:val="none" w:sz="0" w:space="0" w:color="auto"/>
                                                                                                                    <w:left w:val="none" w:sz="0" w:space="0" w:color="auto"/>
                                                                                                                    <w:bottom w:val="none" w:sz="0" w:space="0" w:color="auto"/>
                                                                                                                    <w:right w:val="none" w:sz="0" w:space="0" w:color="auto"/>
                                                                                                                  </w:divBdr>
                                                                                                                  <w:divsChild>
                                                                                                                    <w:div w:id="1822112205">
                                                                                                                      <w:marLeft w:val="0"/>
                                                                                                                      <w:marRight w:val="0"/>
                                                                                                                      <w:marTop w:val="0"/>
                                                                                                                      <w:marBottom w:val="0"/>
                                                                                                                      <w:divBdr>
                                                                                                                        <w:top w:val="none" w:sz="0" w:space="4" w:color="auto"/>
                                                                                                                        <w:left w:val="none" w:sz="0" w:space="0" w:color="auto"/>
                                                                                                                        <w:bottom w:val="none" w:sz="0" w:space="4" w:color="auto"/>
                                                                                                                        <w:right w:val="none" w:sz="0" w:space="0" w:color="auto"/>
                                                                                                                      </w:divBdr>
                                                                                                                      <w:divsChild>
                                                                                                                        <w:div w:id="886645065">
                                                                                                                          <w:marLeft w:val="0"/>
                                                                                                                          <w:marRight w:val="0"/>
                                                                                                                          <w:marTop w:val="0"/>
                                                                                                                          <w:marBottom w:val="0"/>
                                                                                                                          <w:divBdr>
                                                                                                                            <w:top w:val="none" w:sz="0" w:space="0" w:color="auto"/>
                                                                                                                            <w:left w:val="none" w:sz="0" w:space="0" w:color="auto"/>
                                                                                                                            <w:bottom w:val="none" w:sz="0" w:space="0" w:color="auto"/>
                                                                                                                            <w:right w:val="none" w:sz="0" w:space="0" w:color="auto"/>
                                                                                                                          </w:divBdr>
                                                                                                                          <w:divsChild>
                                                                                                                            <w:div w:id="448669423">
                                                                                                                              <w:marLeft w:val="225"/>
                                                                                                                              <w:marRight w:val="225"/>
                                                                                                                              <w:marTop w:val="75"/>
                                                                                                                              <w:marBottom w:val="75"/>
                                                                                                                              <w:divBdr>
                                                                                                                                <w:top w:val="none" w:sz="0" w:space="0" w:color="auto"/>
                                                                                                                                <w:left w:val="none" w:sz="0" w:space="0" w:color="auto"/>
                                                                                                                                <w:bottom w:val="none" w:sz="0" w:space="0" w:color="auto"/>
                                                                                                                                <w:right w:val="none" w:sz="0" w:space="0" w:color="auto"/>
                                                                                                                              </w:divBdr>
                                                                                                                              <w:divsChild>
                                                                                                                                <w:div w:id="792023033">
                                                                                                                                  <w:marLeft w:val="0"/>
                                                                                                                                  <w:marRight w:val="0"/>
                                                                                                                                  <w:marTop w:val="0"/>
                                                                                                                                  <w:marBottom w:val="0"/>
                                                                                                                                  <w:divBdr>
                                                                                                                                    <w:top w:val="single" w:sz="6" w:space="0" w:color="auto"/>
                                                                                                                                    <w:left w:val="single" w:sz="6" w:space="0" w:color="auto"/>
                                                                                                                                    <w:bottom w:val="single" w:sz="6" w:space="0" w:color="auto"/>
                                                                                                                                    <w:right w:val="single" w:sz="6" w:space="0" w:color="auto"/>
                                                                                                                                  </w:divBdr>
                                                                                                                                  <w:divsChild>
                                                                                                                                    <w:div w:id="1991471233">
                                                                                                                                      <w:marLeft w:val="0"/>
                                                                                                                                      <w:marRight w:val="0"/>
                                                                                                                                      <w:marTop w:val="0"/>
                                                                                                                                      <w:marBottom w:val="0"/>
                                                                                                                                      <w:divBdr>
                                                                                                                                        <w:top w:val="none" w:sz="0" w:space="0" w:color="auto"/>
                                                                                                                                        <w:left w:val="none" w:sz="0" w:space="0" w:color="auto"/>
                                                                                                                                        <w:bottom w:val="none" w:sz="0" w:space="0" w:color="auto"/>
                                                                                                                                        <w:right w:val="none" w:sz="0" w:space="0" w:color="auto"/>
                                                                                                                                      </w:divBdr>
                                                                                                                                      <w:divsChild>
                                                                                                                                        <w:div w:id="143864115">
                                                                                                                                          <w:marLeft w:val="0"/>
                                                                                                                                          <w:marRight w:val="0"/>
                                                                                                                                          <w:marTop w:val="0"/>
                                                                                                                                          <w:marBottom w:val="0"/>
                                                                                                                                          <w:divBdr>
                                                                                                                                            <w:top w:val="none" w:sz="0" w:space="0" w:color="auto"/>
                                                                                                                                            <w:left w:val="none" w:sz="0" w:space="0" w:color="auto"/>
                                                                                                                                            <w:bottom w:val="none" w:sz="0" w:space="0" w:color="auto"/>
                                                                                                                                            <w:right w:val="none" w:sz="0" w:space="0" w:color="auto"/>
                                                                                                                                          </w:divBdr>
                                                                                                                                          <w:divsChild>
                                                                                                                                            <w:div w:id="7825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LRH</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Káradóttir</dc:creator>
  <cp:keywords/>
  <dc:description/>
  <cp:lastModifiedBy>Sigrún Ragnarsdóttir</cp:lastModifiedBy>
  <cp:revision>2</cp:revision>
  <dcterms:created xsi:type="dcterms:W3CDTF">2021-05-12T13:12:00Z</dcterms:created>
  <dcterms:modified xsi:type="dcterms:W3CDTF">2021-05-12T13:12:00Z</dcterms:modified>
</cp:coreProperties>
</file>